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⒉学校基本情况表</w:t>
      </w:r>
    </w:p>
    <w:tbl>
      <w:tblPr>
        <w:tblStyle w:val="6"/>
        <w:tblW w:w="9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770"/>
        <w:gridCol w:w="966"/>
        <w:gridCol w:w="189"/>
        <w:gridCol w:w="105"/>
        <w:gridCol w:w="1691"/>
        <w:gridCol w:w="679"/>
        <w:gridCol w:w="57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学校名称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湖州师范学院求真学院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学校地址</w:t>
            </w:r>
          </w:p>
        </w:tc>
        <w:tc>
          <w:tcPr>
            <w:tcW w:w="320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湖州市学士路1号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313000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校园网址</w:t>
            </w:r>
          </w:p>
        </w:tc>
        <w:tc>
          <w:tcPr>
            <w:tcW w:w="4900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color w:val="C00000"/>
                <w:sz w:val="24"/>
              </w:rPr>
              <w:t>http://qzxy.</w:t>
            </w:r>
            <w:r>
              <w:rPr>
                <w:rFonts w:hint="eastAsia" w:ascii="仿宋_GB2312" w:hAnsi="宋体" w:eastAsia="仿宋_GB2312"/>
                <w:color w:val="C00000"/>
                <w:sz w:val="24"/>
                <w:lang w:val="en-US" w:eastAsia="zh-CN"/>
              </w:rPr>
              <w:t>zjhu</w:t>
            </w:r>
            <w:r>
              <w:rPr>
                <w:rFonts w:ascii="仿宋_GB2312" w:hAnsi="宋体" w:eastAsia="仿宋_GB2312"/>
                <w:color w:val="C00000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color w:val="C00000"/>
                <w:sz w:val="24"/>
                <w:lang w:val="en-US" w:eastAsia="zh-CN"/>
              </w:rPr>
              <w:t>edu</w:t>
            </w:r>
            <w:r>
              <w:rPr>
                <w:rFonts w:ascii="仿宋_GB2312" w:hAnsi="宋体" w:eastAsia="仿宋_GB2312"/>
                <w:color w:val="C00000"/>
                <w:sz w:val="24"/>
              </w:rPr>
              <w:t>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学校办学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基本类型</w:t>
            </w:r>
          </w:p>
        </w:tc>
        <w:tc>
          <w:tcPr>
            <w:tcW w:w="7930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□部委院校  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/>
                <w:sz w:val="24"/>
              </w:rPr>
              <w:t xml:space="preserve">地方院校  □公办  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/>
                <w:sz w:val="24"/>
              </w:rPr>
              <w:t>民办  □中外合作办学机构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7930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□大学     □学院   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/>
                <w:sz w:val="24"/>
              </w:rPr>
              <w:t>独立学院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在校本科生总数</w:t>
            </w:r>
          </w:p>
        </w:tc>
        <w:tc>
          <w:tcPr>
            <w:tcW w:w="292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color w:val="C00000"/>
                <w:sz w:val="24"/>
              </w:rPr>
              <w:t>7</w:t>
            </w:r>
            <w:r>
              <w:rPr>
                <w:rFonts w:hint="eastAsia" w:ascii="仿宋_GB2312" w:hAnsi="黑体" w:eastAsia="仿宋_GB2312"/>
                <w:color w:val="C00000"/>
                <w:sz w:val="24"/>
                <w:lang w:val="en-US" w:eastAsia="zh-CN"/>
              </w:rPr>
              <w:t>186</w:t>
            </w:r>
            <w:r>
              <w:rPr>
                <w:rFonts w:hint="eastAsia" w:ascii="仿宋_GB2312" w:hAnsi="黑体" w:eastAsia="仿宋_GB2312"/>
                <w:sz w:val="24"/>
              </w:rPr>
              <w:t>人</w:t>
            </w:r>
          </w:p>
        </w:tc>
        <w:tc>
          <w:tcPr>
            <w:tcW w:w="247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专业平均年招生规模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color w:val="C00000"/>
                <w:sz w:val="24"/>
              </w:rPr>
              <w:t>52</w:t>
            </w:r>
            <w:r>
              <w:rPr>
                <w:rFonts w:hint="eastAsia" w:ascii="仿宋_GB2312" w:hAnsi="黑体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已有专业</w:t>
            </w:r>
          </w:p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学科门类</w:t>
            </w:r>
          </w:p>
        </w:tc>
        <w:tc>
          <w:tcPr>
            <w:tcW w:w="7930" w:type="dxa"/>
            <w:gridSpan w:val="8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□哲学   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/>
                <w:sz w:val="24"/>
              </w:rPr>
              <w:t xml:space="preserve">经济学  □法学  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/>
                <w:sz w:val="24"/>
              </w:rPr>
              <w:t xml:space="preserve">教育学  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/>
                <w:sz w:val="24"/>
              </w:rPr>
              <w:t xml:space="preserve">文学    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/>
                <w:sz w:val="24"/>
              </w:rPr>
              <w:t xml:space="preserve">历史学 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/>
                <w:sz w:val="24"/>
              </w:rPr>
              <w:t xml:space="preserve">理学   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/>
                <w:sz w:val="24"/>
              </w:rPr>
              <w:t xml:space="preserve">工学    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/>
                <w:sz w:val="24"/>
              </w:rPr>
              <w:t xml:space="preserve">农学   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/>
                <w:sz w:val="24"/>
              </w:rPr>
              <w:t xml:space="preserve">医学   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/>
                <w:sz w:val="24"/>
              </w:rPr>
              <w:t xml:space="preserve">管理学   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仿宋_GB2312" w:hAnsi="宋体" w:eastAsia="仿宋_GB2312"/>
                <w:sz w:val="24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专任教师</w:t>
            </w:r>
          </w:p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总数（人）</w:t>
            </w:r>
          </w:p>
        </w:tc>
        <w:tc>
          <w:tcPr>
            <w:tcW w:w="3030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color w:val="C00000"/>
                <w:sz w:val="24"/>
              </w:rPr>
              <w:t>37</w:t>
            </w:r>
            <w:r>
              <w:rPr>
                <w:rFonts w:hint="eastAsia" w:ascii="仿宋_GB2312" w:hAnsi="黑体" w:eastAsia="仿宋_GB2312"/>
                <w:color w:val="C00000"/>
                <w:sz w:val="24"/>
                <w:lang w:val="en-US" w:eastAsia="zh-CN"/>
              </w:rPr>
              <w:t>6</w:t>
            </w: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专任教师中副教授及以上职称教师数及所占比例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color w:val="C00000"/>
                <w:sz w:val="24"/>
                <w:lang w:val="en-US" w:eastAsia="zh-CN"/>
              </w:rPr>
              <w:t>143</w:t>
            </w:r>
            <w:r>
              <w:rPr>
                <w:rFonts w:hint="eastAsia" w:ascii="仿宋_GB2312" w:hAnsi="黑体" w:eastAsia="仿宋_GB2312"/>
                <w:color w:val="C00000"/>
                <w:sz w:val="24"/>
              </w:rPr>
              <w:t>，3</w:t>
            </w:r>
            <w:r>
              <w:rPr>
                <w:rFonts w:hint="eastAsia" w:ascii="仿宋_GB2312" w:hAnsi="黑体" w:eastAsia="仿宋_GB2312"/>
                <w:color w:val="C0000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黑体" w:eastAsia="仿宋_GB2312"/>
                <w:color w:val="C00000"/>
                <w:sz w:val="24"/>
              </w:rPr>
              <w:t>.</w:t>
            </w:r>
            <w:r>
              <w:rPr>
                <w:rFonts w:hint="eastAsia" w:ascii="仿宋_GB2312" w:hAnsi="黑体" w:eastAsia="仿宋_GB2312"/>
                <w:color w:val="C00000"/>
                <w:sz w:val="24"/>
                <w:lang w:val="en-US" w:eastAsia="zh-CN"/>
              </w:rPr>
              <w:t>03</w:t>
            </w:r>
            <w:r>
              <w:rPr>
                <w:rFonts w:hint="eastAsia" w:ascii="仿宋_GB2312" w:hAnsi="黑体" w:eastAsia="仿宋_GB2312"/>
                <w:color w:val="C0000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5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学校简介和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历史沿革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（300字以内，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无需加页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7930" w:type="dxa"/>
            <w:gridSpan w:val="8"/>
            <w:shd w:val="clear" w:color="auto" w:fill="auto"/>
          </w:tcPr>
          <w:p>
            <w:pPr>
              <w:pStyle w:val="4"/>
              <w:shd w:val="clear" w:color="auto" w:fill="FFFFFF"/>
              <w:spacing w:afterLines="50" w:afterAutospacing="0" w:line="335" w:lineRule="atLeast"/>
              <w:ind w:firstLine="480" w:firstLineChars="20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（300字）</w:t>
            </w:r>
          </w:p>
          <w:p>
            <w:pPr>
              <w:pStyle w:val="4"/>
              <w:shd w:val="clear" w:color="auto" w:fill="FFFFFF"/>
              <w:spacing w:afterLines="50" w:afterAutospacing="0" w:line="335" w:lineRule="atLeast"/>
              <w:ind w:firstLine="480" w:firstLineChars="200"/>
              <w:rPr>
                <w:rFonts w:hint="eastAsia" w:ascii="楷体_GB2312" w:hAnsi="ˎ̥" w:eastAsia="楷体_GB2312"/>
              </w:rPr>
            </w:pPr>
            <w:r>
              <w:rPr>
                <w:rFonts w:hint="eastAsia" w:ascii="楷体_GB2312" w:eastAsia="楷体_GB2312"/>
              </w:rPr>
              <w:t>湖州师范学院求真学院是1999年经省人民政府批准建立，2004年经教育部确认的一所独立学院。</w:t>
            </w:r>
            <w:r>
              <w:rPr>
                <w:rFonts w:hint="eastAsia" w:ascii="楷体_GB2312" w:eastAsia="楷体_GB2312"/>
                <w:color w:val="000000"/>
              </w:rPr>
              <w:t>根据省教育厅“剥离规范”的要求，</w:t>
            </w:r>
            <w:r>
              <w:rPr>
                <w:rFonts w:hint="eastAsia" w:ascii="楷体_GB2312" w:hAnsi="ˎ̥" w:eastAsia="楷体_GB2312"/>
              </w:rPr>
              <w:t>确定湖州市城市建设投资集团公司为合作伙伴，</w:t>
            </w:r>
            <w:r>
              <w:rPr>
                <w:rFonts w:hint="eastAsia" w:ascii="楷体_GB2312" w:eastAsia="楷体_GB2312"/>
                <w:color w:val="000000"/>
              </w:rPr>
              <w:t>完成了土地和房产调整、确权办证，资产划拨等工作，</w:t>
            </w:r>
            <w:r>
              <w:rPr>
                <w:rFonts w:hint="eastAsia" w:ascii="楷体_GB2312" w:hAnsi="ˎ̥" w:eastAsia="楷体_GB2312"/>
              </w:rPr>
              <w:t>促进了学院的规范发展。</w:t>
            </w:r>
          </w:p>
          <w:p>
            <w:pPr>
              <w:pStyle w:val="4"/>
              <w:shd w:val="clear" w:color="auto" w:fill="FFFFFF"/>
              <w:spacing w:afterLines="50" w:afterAutospacing="0" w:line="335" w:lineRule="atLeast"/>
              <w:ind w:firstLine="480" w:firstLineChars="200"/>
              <w:rPr>
                <w:rFonts w:hint="eastAsia" w:ascii="楷体_GB2312" w:hAnsi="ˎ̥" w:eastAsia="楷体_GB2312"/>
              </w:rPr>
            </w:pPr>
            <w:r>
              <w:rPr>
                <w:rFonts w:hint="eastAsia" w:ascii="楷体_GB2312" w:hAnsi="ˎ̥" w:eastAsia="楷体_GB2312"/>
              </w:rPr>
              <w:t>学院占地644亩，校舍面积22万平方米。现有</w:t>
            </w:r>
            <w:r>
              <w:rPr>
                <w:rFonts w:hint="eastAsia" w:ascii="楷体_GB2312" w:hAnsi="ˎ̥" w:eastAsia="楷体_GB2312"/>
                <w:color w:val="C00000"/>
                <w:lang w:val="en-US" w:eastAsia="zh-CN"/>
              </w:rPr>
              <w:t>35</w:t>
            </w:r>
            <w:r>
              <w:rPr>
                <w:rFonts w:hint="eastAsia" w:ascii="楷体_GB2312" w:hAnsi="ˎ̥" w:eastAsia="楷体_GB2312"/>
              </w:rPr>
              <w:t>个本科专业，全日制在校学生</w:t>
            </w:r>
            <w:r>
              <w:rPr>
                <w:rFonts w:hint="eastAsia" w:ascii="楷体_GB2312" w:hAnsi="ˎ̥" w:eastAsia="楷体_GB2312"/>
                <w:color w:val="C00000"/>
              </w:rPr>
              <w:t>7</w:t>
            </w:r>
            <w:r>
              <w:rPr>
                <w:rFonts w:hint="eastAsia" w:ascii="楷体_GB2312" w:hAnsi="ˎ̥" w:eastAsia="楷体_GB2312"/>
                <w:color w:val="C00000"/>
                <w:lang w:val="en-US" w:eastAsia="zh-CN"/>
              </w:rPr>
              <w:t>1</w:t>
            </w:r>
            <w:r>
              <w:rPr>
                <w:rFonts w:hint="eastAsia" w:ascii="楷体_GB2312" w:hAnsi="ˎ̥" w:eastAsia="楷体_GB2312"/>
                <w:color w:val="C00000"/>
              </w:rPr>
              <w:t>00</w:t>
            </w:r>
            <w:r>
              <w:rPr>
                <w:rFonts w:hint="eastAsia" w:ascii="楷体_GB2312" w:hAnsi="ˎ̥" w:eastAsia="楷体_GB2312"/>
              </w:rPr>
              <w:t>余人。学校生源充足，学生就业率已连续多年位居全省独立院校前列。</w:t>
            </w:r>
          </w:p>
          <w:p>
            <w:pPr>
              <w:pStyle w:val="4"/>
              <w:shd w:val="clear" w:color="auto" w:fill="FFFFFF"/>
              <w:spacing w:afterLines="50" w:afterAutospacing="0" w:line="335" w:lineRule="atLeast"/>
              <w:ind w:firstLine="48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院未来发展将紧紧依托湖州师范学院，充分共享母体的优质教育资源和高教管理经验，坚持“面向市场、服务地方”办学思想，把学院建设成为办学机制灵活、培养体系完善、教育质量优秀、地方特色明显的创业型独立学院。</w:t>
            </w:r>
          </w:p>
        </w:tc>
      </w:tr>
    </w:tbl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rPr>
          <w:rFonts w:eastAsia="仿宋_GB2312"/>
          <w:sz w:val="24"/>
        </w:rPr>
        <w:t>注：专业平均年招生规模=学校当年本科招生数÷学校现有本科专业总数</w:t>
      </w:r>
      <w:r>
        <w:rPr>
          <w:rFonts w:hint="eastAsia" w:ascii="仿宋_GB2312" w:hAnsi="宋体" w:eastAsia="仿宋_GB2312"/>
          <w:sz w:val="24"/>
        </w:rPr>
        <w:t>。</w:t>
      </w:r>
    </w:p>
    <w:p/>
    <w:p/>
    <w:p/>
    <w:p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9.学校近三年新增设专业情况表</w:t>
      </w:r>
    </w:p>
    <w:tbl>
      <w:tblPr>
        <w:tblStyle w:val="6"/>
        <w:tblW w:w="8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595"/>
        <w:gridCol w:w="1399"/>
        <w:gridCol w:w="3060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学校近三年（不含本年度）增设专业情况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  号</w:t>
            </w: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 业 代 码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本/专科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   业   名   称</w:t>
            </w:r>
          </w:p>
        </w:tc>
        <w:tc>
          <w:tcPr>
            <w:tcW w:w="19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设 置 年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080905</w:t>
            </w: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本科</w:t>
            </w: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物联网工程</w:t>
            </w: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1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1595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afterLines="50"/>
        <w:rPr>
          <w:rFonts w:ascii="黑体" w:hAnsi="黑体" w:eastAsia="黑体"/>
          <w:bCs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D84"/>
    <w:rsid w:val="00300D84"/>
    <w:rsid w:val="003F0EBD"/>
    <w:rsid w:val="003F1B30"/>
    <w:rsid w:val="00413219"/>
    <w:rsid w:val="006234CF"/>
    <w:rsid w:val="0063679A"/>
    <w:rsid w:val="006B157C"/>
    <w:rsid w:val="007E16E5"/>
    <w:rsid w:val="00841F1A"/>
    <w:rsid w:val="00961B8B"/>
    <w:rsid w:val="00AD659D"/>
    <w:rsid w:val="109A27FF"/>
    <w:rsid w:val="18A623B0"/>
    <w:rsid w:val="2B940F32"/>
    <w:rsid w:val="38557F9F"/>
    <w:rsid w:val="464D558D"/>
    <w:rsid w:val="7EE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088CC-B8CF-4730-BBE0-18EF0A24FC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134</Words>
  <Characters>770</Characters>
  <Lines>6</Lines>
  <Paragraphs>1</Paragraphs>
  <ScaleCrop>false</ScaleCrop>
  <LinksUpToDate>false</LinksUpToDate>
  <CharactersWithSpaces>903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2017-06-14T01:14:00Z</dcterms:created>
  <dc:creator>sy</dc:creator>
  <cp:lastModifiedBy>Administrator</cp:lastModifiedBy>
  <dcterms:modified xsi:type="dcterms:W3CDTF">2017-06-15T02:56:52Z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