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after="312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大学生创新训练项目</w:t>
      </w:r>
      <w:r>
        <w:rPr>
          <w:rFonts w:hint="eastAsia" w:ascii="黑体" w:eastAsia="黑体"/>
          <w:sz w:val="36"/>
          <w:szCs w:val="36"/>
        </w:rPr>
        <w:t>申请书</w:t>
      </w:r>
    </w:p>
    <w:p>
      <w:pPr>
        <w:spacing w:line="620" w:lineRule="exact"/>
        <w:jc w:val="center"/>
        <w:rPr>
          <w:rFonts w:hint="eastAsia" w:ascii="宋体" w:hAnsi="宋体"/>
          <w:b/>
          <w:bCs/>
          <w:color w:val="000000"/>
          <w:sz w:val="44"/>
          <w:szCs w:val="44"/>
        </w:rPr>
      </w:pPr>
    </w:p>
    <w:p>
      <w:pPr>
        <w:ind w:firstLine="580" w:firstLineChars="200"/>
        <w:rPr>
          <w:rFonts w:hint="eastAsia" w:ascii="宋体" w:hAnsi="宋体"/>
          <w:color w:val="000000"/>
          <w:sz w:val="29"/>
        </w:rPr>
      </w:pPr>
    </w:p>
    <w:p>
      <w:pPr>
        <w:tabs>
          <w:tab w:val="left" w:pos="7800"/>
        </w:tabs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项目编号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项目名称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项目负责人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联系电话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所在学院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学    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专业班级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指导教师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24" w:firstLineChars="15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spacing w:val="58"/>
          <w:sz w:val="30"/>
          <w:szCs w:val="30"/>
        </w:rPr>
        <w:t xml:space="preserve">E-mail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申请日期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起止年月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</w:t>
      </w:r>
    </w:p>
    <w:p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hint="eastAsia"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>××××大学</w:t>
      </w:r>
      <w:r>
        <w:rPr>
          <w:rFonts w:hint="eastAsia" w:ascii="黑体" w:hAnsi="宋体" w:eastAsia="黑体"/>
          <w:sz w:val="30"/>
          <w:szCs w:val="30"/>
        </w:rPr>
        <w:tab/>
      </w:r>
    </w:p>
    <w:p>
      <w:pPr>
        <w:jc w:val="center"/>
        <w:rPr>
          <w:rFonts w:hint="eastAsia" w:ascii="黑体" w:hAnsi="宋体" w:eastAsia="黑体"/>
          <w:sz w:val="30"/>
          <w:szCs w:val="30"/>
        </w:rPr>
      </w:pPr>
    </w:p>
    <w:p>
      <w:pPr>
        <w:jc w:val="center"/>
        <w:rPr>
          <w:rFonts w:hint="eastAsia"/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  <w:r>
        <w:rPr>
          <w:rFonts w:hint="eastAsia"/>
          <w:b/>
          <w:sz w:val="36"/>
          <w:szCs w:val="36"/>
        </w:rPr>
        <w:t>填  写  说  明</w:t>
      </w:r>
    </w:p>
    <w:p>
      <w:pPr>
        <w:jc w:val="center"/>
        <w:rPr>
          <w:rFonts w:hint="eastAsia" w:ascii="宋体" w:hAnsi="宋体"/>
          <w:b/>
          <w:bCs/>
          <w:color w:val="000000"/>
          <w:sz w:val="36"/>
          <w:szCs w:val="36"/>
        </w:rPr>
      </w:pPr>
    </w:p>
    <w:p>
      <w:pPr>
        <w:spacing w:line="680" w:lineRule="exact"/>
        <w:ind w:left="2" w:leftChars="1" w:firstLine="416" w:firstLineChars="139"/>
        <w:rPr>
          <w:rFonts w:hint="eastAsia"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1、本申请书所列各项内容均须实事求是，认真填写，表达明确严谨，简明扼要</w:t>
      </w:r>
    </w:p>
    <w:p>
      <w:pPr>
        <w:spacing w:line="680" w:lineRule="exact"/>
        <w:ind w:firstLine="450" w:firstLineChars="150"/>
        <w:rPr>
          <w:rFonts w:hint="eastAsia"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2、申请人可以是个人，也可为创新团队，首页只填负责人。“项目编号”一栏不填。</w:t>
      </w:r>
    </w:p>
    <w:p>
      <w:pPr>
        <w:spacing w:before="120" w:line="680" w:lineRule="exact"/>
        <w:ind w:firstLine="450" w:firstLineChars="150"/>
        <w:rPr>
          <w:rFonts w:hint="eastAsia"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3、本申请书为大16开本（A4），左侧装订成册。可网上下载、自行复印或加页，但格式、内容、大小均须与原件一致。</w:t>
      </w:r>
    </w:p>
    <w:p>
      <w:pPr>
        <w:tabs>
          <w:tab w:val="left" w:pos="630"/>
        </w:tabs>
        <w:snapToGrid w:val="0"/>
        <w:spacing w:line="680" w:lineRule="exact"/>
        <w:ind w:firstLine="450" w:firstLineChars="15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4、负责人所在学院认真审核, 经初评和答辩，签署意见后，将申请书（一式两份）报送</w:t>
      </w:r>
      <w:r>
        <w:rPr>
          <w:rFonts w:hint="eastAsia" w:ascii="仿宋_GB2312" w:hAnsi="宋体" w:eastAsia="仿宋_GB2312"/>
        </w:rPr>
        <w:t>××××</w:t>
      </w:r>
      <w:r>
        <w:rPr>
          <w:rFonts w:hint="eastAsia" w:ascii="仿宋_GB2312" w:eastAsia="仿宋_GB2312"/>
          <w:sz w:val="30"/>
          <w:szCs w:val="30"/>
        </w:rPr>
        <w:t>大学项目管理办公室。</w:t>
      </w:r>
    </w:p>
    <w:p>
      <w:pPr>
        <w:spacing w:before="120" w:line="580" w:lineRule="exact"/>
        <w:ind w:firstLine="624"/>
        <w:rPr>
          <w:rFonts w:hint="eastAsia" w:ascii="仿宋_GB2312" w:eastAsia="仿宋_GB2312"/>
          <w:sz w:val="28"/>
          <w:szCs w:val="28"/>
        </w:rPr>
      </w:pPr>
    </w:p>
    <w:p>
      <w:pPr>
        <w:numPr>
          <w:ilvl w:val="1"/>
          <w:numId w:val="2"/>
        </w:numPr>
        <w:tabs>
          <w:tab w:val="left" w:pos="720"/>
          <w:tab w:val="clear" w:pos="1532"/>
        </w:tabs>
        <w:spacing w:beforeLines="50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ascii="黑体" w:hAnsi="宋体" w:eastAsia="黑体"/>
          <w:sz w:val="28"/>
        </w:rPr>
        <w:br w:type="page"/>
      </w:r>
      <w:r>
        <w:rPr>
          <w:rFonts w:hint="eastAsia" w:eastAsia="黑体"/>
          <w:bCs/>
          <w:sz w:val="28"/>
        </w:rPr>
        <w:t>基本情况</w:t>
      </w:r>
    </w:p>
    <w:tbl>
      <w:tblPr>
        <w:tblStyle w:val="4"/>
        <w:tblW w:w="8820" w:type="dxa"/>
        <w:tblInd w:w="2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420"/>
        <w:gridCol w:w="960"/>
        <w:gridCol w:w="510"/>
        <w:gridCol w:w="930"/>
        <w:gridCol w:w="15"/>
        <w:gridCol w:w="525"/>
        <w:gridCol w:w="735"/>
        <w:gridCol w:w="525"/>
        <w:gridCol w:w="840"/>
        <w:gridCol w:w="1140"/>
        <w:gridCol w:w="15"/>
        <w:gridCol w:w="17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1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7980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rFonts w:hint="eastAsia" w:eastAsia="宋体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ab/>
              <w:t xml:space="preserve"> </w:t>
            </w:r>
            <w:bookmarkStart w:id="0" w:name="_GoBack"/>
            <w:r>
              <w:rPr>
                <w:rFonts w:hint="eastAsia"/>
                <w:color w:val="FF0000"/>
                <w:sz w:val="24"/>
                <w:lang w:val="en-US" w:eastAsia="zh-CN"/>
              </w:rPr>
              <w:t>学科一级门：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ab/>
              <w:t xml:space="preserve"> </w:t>
            </w:r>
          </w:p>
          <w:p>
            <w:pPr>
              <w:widowControl/>
              <w:tabs>
                <w:tab w:val="left" w:pos="2100"/>
              </w:tabs>
              <w:ind w:firstLine="2160" w:firstLineChars="900"/>
              <w:jc w:val="left"/>
              <w:rPr>
                <w:rFonts w:hint="eastAsia" w:eastAsia="宋体"/>
                <w:color w:val="FF0000"/>
                <w:sz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学科二级类：</w:t>
            </w:r>
          </w:p>
          <w:bookmarkEnd w:id="0"/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元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年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57"/>
              <w:rPr>
                <w:rFonts w:hint="eastAsia"/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71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9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606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指导教师对本项目的支持情况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名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6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4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1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2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Lines="50" w:afterLines="50" w:line="300" w:lineRule="auto"/>
        <w:ind w:left="0" w:right="567" w:firstLine="0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</w:rPr>
        <w:t>立项依据（可加页）</w:t>
      </w:r>
    </w:p>
    <w:tbl>
      <w:tblPr>
        <w:tblStyle w:val="4"/>
        <w:tblW w:w="87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0" w:hRule="atLeast"/>
        </w:trPr>
        <w:tc>
          <w:tcPr>
            <w:tcW w:w="8715" w:type="dxa"/>
          </w:tcPr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项目简介</w:t>
            </w:r>
          </w:p>
          <w:p>
            <w:pPr>
              <w:numPr>
                <w:numId w:val="0"/>
              </w:numPr>
              <w:tabs>
                <w:tab w:val="left" w:pos="792"/>
              </w:tabs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  <w:p>
            <w:pPr>
              <w:numPr>
                <w:numId w:val="0"/>
              </w:numPr>
              <w:tabs>
                <w:tab w:val="left" w:pos="792"/>
              </w:tabs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研究目的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>
            <w:pPr>
              <w:snapToGrid w:val="0"/>
              <w:spacing w:beforeLines="50" w:afterLines="50" w:line="300" w:lineRule="auto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研究内容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国、内外研究现状和发展动态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创新点与项目特色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技术路线、拟解决的问题及预期成果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项目研究进度安排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已有基础</w:t>
            </w:r>
          </w:p>
          <w:p>
            <w:pPr>
              <w:numPr>
                <w:ilvl w:val="1"/>
                <w:numId w:val="3"/>
              </w:numPr>
              <w:snapToGrid w:val="0"/>
              <w:spacing w:before="50" w:after="50" w:line="300" w:lineRule="auto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与本项目有关的研究积累和已取得的成绩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numPr>
                <w:ilvl w:val="1"/>
                <w:numId w:val="3"/>
              </w:numPr>
              <w:snapToGrid w:val="0"/>
              <w:spacing w:before="50" w:after="50" w:line="300" w:lineRule="auto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已具备的条件，尚缺少的条件及解决方法</w:t>
            </w:r>
          </w:p>
          <w:p>
            <w:pPr>
              <w:snapToGrid w:val="0"/>
              <w:spacing w:beforeLines="50" w:afterLines="50" w:line="300" w:lineRule="auto"/>
              <w:rPr>
                <w:rFonts w:hint="eastAsia" w:eastAsia="黑体"/>
                <w:b/>
                <w:sz w:val="28"/>
              </w:rPr>
            </w:pPr>
          </w:p>
          <w:p>
            <w:pPr>
              <w:snapToGrid w:val="0"/>
              <w:spacing w:beforeLines="50" w:afterLines="50" w:line="300" w:lineRule="auto"/>
              <w:rPr>
                <w:rFonts w:hint="eastAsia" w:eastAsia="黑体"/>
                <w:b/>
                <w:sz w:val="28"/>
              </w:rPr>
            </w:pPr>
          </w:p>
          <w:p>
            <w:pPr>
              <w:snapToGrid w:val="0"/>
              <w:spacing w:beforeLines="50" w:afterLines="50" w:line="300" w:lineRule="auto"/>
              <w:rPr>
                <w:rFonts w:hint="eastAsia" w:eastAsia="黑体"/>
                <w:b/>
                <w:sz w:val="28"/>
              </w:rPr>
            </w:pP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Lines="50" w:afterLines="50" w:line="300" w:lineRule="auto"/>
        <w:ind w:left="0" w:right="567" w:firstLine="0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</w:rPr>
        <w:t>经费预算</w:t>
      </w:r>
    </w:p>
    <w:tbl>
      <w:tblPr>
        <w:tblStyle w:val="4"/>
        <w:tblW w:w="8741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0"/>
        <w:gridCol w:w="1087"/>
        <w:gridCol w:w="1774"/>
        <w:gridCol w:w="1560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2730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</w:rPr>
              <w:t xml:space="preserve">开支科目                    </w:t>
            </w:r>
          </w:p>
        </w:tc>
        <w:tc>
          <w:tcPr>
            <w:tcW w:w="10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预算经费</w:t>
            </w:r>
          </w:p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</w:rPr>
              <w:t>（元）</w:t>
            </w:r>
          </w:p>
        </w:tc>
        <w:tc>
          <w:tcPr>
            <w:tcW w:w="17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</w:rPr>
              <w:t xml:space="preserve">主要用途       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</w:rPr>
              <w:t>阶段下达经费计划（元）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</w:trPr>
        <w:tc>
          <w:tcPr>
            <w:tcW w:w="273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前半阶段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后半阶段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预算经费总额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 业务费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（1）计算、分析、测试费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（2）能源动力费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（3）会议、差旅费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（4）文献检索费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（5）论文出版费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 仪器设备购置费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3. 实验装置试制费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4. 材料费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学校批准经费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b/>
                <w:bCs/>
              </w:rPr>
            </w:pP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Lines="50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指导教师意见</w:t>
      </w:r>
    </w:p>
    <w:tbl>
      <w:tblPr>
        <w:tblStyle w:val="4"/>
        <w:tblW w:w="8542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4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45" w:hRule="exact"/>
        </w:trPr>
        <w:tc>
          <w:tcPr>
            <w:tcW w:w="8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ind w:firstLine="6264" w:firstLineChars="260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Lines="50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院系大学生创新创业训练计划专家组意见</w:t>
      </w:r>
      <w:r>
        <w:rPr>
          <w:rFonts w:eastAsia="黑体"/>
          <w:bCs/>
          <w:sz w:val="28"/>
        </w:rPr>
        <w:t xml:space="preserve"> </w:t>
      </w:r>
    </w:p>
    <w:tbl>
      <w:tblPr>
        <w:tblStyle w:val="4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20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</w:t>
            </w:r>
          </w:p>
          <w:p>
            <w:pPr>
              <w:spacing w:line="360" w:lineRule="auto"/>
              <w:ind w:firstLine="5783" w:firstLineChars="240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专家组组长（签章）：</w:t>
            </w:r>
          </w:p>
          <w:p>
            <w:pPr>
              <w:ind w:firstLine="6276" w:firstLineChars="2605"/>
              <w:rPr>
                <w:rFonts w:hint="eastAsia" w:eastAsia="楷体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Lines="50" w:afterLines="50" w:line="300" w:lineRule="auto"/>
        <w:ind w:left="0" w:right="567" w:firstLine="0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</w:rPr>
        <w:t xml:space="preserve">学校大学生创新创业训练计划专家组意见 </w:t>
      </w:r>
    </w:p>
    <w:tbl>
      <w:tblPr>
        <w:tblStyle w:val="4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16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</w:t>
            </w: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ind w:firstLine="5542" w:firstLineChars="230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6011" w:firstLineChars="2495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Lines="50" w:afterLines="50" w:line="300" w:lineRule="auto"/>
        <w:ind w:left="0" w:right="567" w:firstLine="0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</w:rPr>
        <w:t>大学生创新创业训练计划领导小组审批意见</w:t>
      </w:r>
    </w:p>
    <w:tbl>
      <w:tblPr>
        <w:tblStyle w:val="4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287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</w:t>
            </w: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ind w:firstLine="5783" w:firstLineChars="240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6149" w:firstLineChars="2552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pStyle w:val="5"/>
        <w:tabs>
          <w:tab w:val="left" w:pos="1134"/>
        </w:tabs>
        <w:spacing w:line="360" w:lineRule="auto"/>
        <w:ind w:firstLine="0" w:firstLineChars="0"/>
        <w:rPr>
          <w:rFonts w:ascii="黑体" w:hAnsi="黑体" w:eastAsia="黑体"/>
          <w:b/>
          <w:sz w:val="28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3DEA"/>
    <w:multiLevelType w:val="multilevel"/>
    <w:tmpl w:val="06E93DEA"/>
    <w:lvl w:ilvl="0" w:tentative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  <w:b w:val="0"/>
      </w:rPr>
    </w:lvl>
    <w:lvl w:ilvl="2" w:tentative="0">
      <w:start w:val="1"/>
      <w:numFmt w:val="japaneseCounting"/>
      <w:lvlText w:val="%3、"/>
      <w:lvlJc w:val="left"/>
      <w:pPr>
        <w:tabs>
          <w:tab w:val="left" w:pos="1560"/>
        </w:tabs>
        <w:ind w:left="1560" w:hanging="720"/>
      </w:pPr>
      <w:rPr>
        <w:rFonts w:hint="default"/>
      </w:rPr>
    </w:lvl>
    <w:lvl w:ilvl="3" w:tentative="0">
      <w:start w:val="2"/>
      <w:numFmt w:val="decimal"/>
      <w:lvlText w:val="%4"/>
      <w:lvlJc w:val="left"/>
      <w:pPr>
        <w:ind w:left="1620" w:hanging="36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A8254E7"/>
    <w:multiLevelType w:val="multilevel"/>
    <w:tmpl w:val="0A8254E7"/>
    <w:lvl w:ilvl="0" w:tentative="0">
      <w:start w:val="1"/>
      <w:numFmt w:val="decimal"/>
      <w:lvlText w:val="（%1）"/>
      <w:lvlJc w:val="left"/>
      <w:pPr>
        <w:tabs>
          <w:tab w:val="left" w:pos="1544"/>
        </w:tabs>
        <w:ind w:left="1544" w:hanging="984"/>
      </w:pPr>
    </w:lvl>
    <w:lvl w:ilvl="1" w:tentative="0">
      <w:start w:val="1"/>
      <w:numFmt w:val="japaneseCounting"/>
      <w:lvlText w:val="%2、"/>
      <w:lvlJc w:val="left"/>
      <w:pPr>
        <w:tabs>
          <w:tab w:val="left" w:pos="1532"/>
        </w:tabs>
        <w:ind w:left="1532" w:hanging="552"/>
      </w:pPr>
      <w:rPr>
        <w:rFonts w:eastAsia="黑体"/>
        <w:sz w:val="28"/>
      </w:rPr>
    </w:lvl>
    <w:lvl w:ilvl="2" w:tentative="0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 w:tentative="0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abstractNum w:abstractNumId="2">
    <w:nsid w:val="1E2A7585"/>
    <w:multiLevelType w:val="multilevel"/>
    <w:tmpl w:val="1E2A7585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2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5763F86"/>
    <w:rsid w:val="1B48478E"/>
    <w:rsid w:val="3AC6557F"/>
    <w:rsid w:val="44706715"/>
    <w:rsid w:val="47962FFD"/>
    <w:rsid w:val="7C7739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hAnsi="Times New Roman" w:eastAsia="仿宋_GB2312"/>
      <w:b/>
      <w:bCs/>
      <w:sz w:val="24"/>
      <w:szCs w:val="32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2017-03-23T12:27:00Z</dcterms:created>
  <dc:creator>Administrator</dc:creator>
  <cp:lastModifiedBy>Administrator</cp:lastModifiedBy>
  <dcterms:modified xsi:type="dcterms:W3CDTF">2017-07-28T01:32:40Z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