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7E" w:rsidRPr="00EE45BB" w:rsidRDefault="00755D7E" w:rsidP="0022115A">
      <w:pPr>
        <w:pStyle w:val="a7"/>
        <w:rPr>
          <w:rFonts w:ascii="仿宋" w:eastAsia="仿宋" w:hAnsi="仿宋"/>
          <w:sz w:val="36"/>
          <w:szCs w:val="36"/>
        </w:rPr>
      </w:pPr>
      <w:r w:rsidRPr="00EE45BB">
        <w:rPr>
          <w:rFonts w:ascii="仿宋" w:eastAsia="仿宋" w:hAnsi="仿宋" w:hint="eastAsia"/>
          <w:sz w:val="36"/>
          <w:szCs w:val="36"/>
        </w:rPr>
        <w:t>关于开展</w:t>
      </w:r>
      <w:r w:rsidR="001615DE" w:rsidRPr="00EE45BB">
        <w:rPr>
          <w:rFonts w:ascii="仿宋" w:eastAsia="仿宋" w:hAnsi="仿宋" w:hint="eastAsia"/>
          <w:sz w:val="36"/>
          <w:szCs w:val="36"/>
        </w:rPr>
        <w:t>201</w:t>
      </w:r>
      <w:r w:rsidR="00AB4AE4" w:rsidRPr="00EE45BB">
        <w:rPr>
          <w:rFonts w:ascii="仿宋" w:eastAsia="仿宋" w:hAnsi="仿宋"/>
          <w:sz w:val="36"/>
          <w:szCs w:val="36"/>
        </w:rPr>
        <w:t>8</w:t>
      </w:r>
      <w:r w:rsidR="001615DE" w:rsidRPr="00EE45BB">
        <w:rPr>
          <w:rFonts w:ascii="仿宋" w:eastAsia="仿宋" w:hAnsi="仿宋" w:hint="eastAsia"/>
          <w:sz w:val="36"/>
          <w:szCs w:val="36"/>
        </w:rPr>
        <w:t>年双语教学课程</w:t>
      </w:r>
      <w:r w:rsidR="005902A9" w:rsidRPr="00EE45BB">
        <w:rPr>
          <w:rFonts w:ascii="仿宋" w:eastAsia="仿宋" w:hAnsi="仿宋" w:hint="eastAsia"/>
          <w:sz w:val="36"/>
          <w:szCs w:val="36"/>
        </w:rPr>
        <w:t>建设工作</w:t>
      </w:r>
      <w:r w:rsidRPr="00EE45BB">
        <w:rPr>
          <w:rFonts w:ascii="仿宋" w:eastAsia="仿宋" w:hAnsi="仿宋" w:hint="eastAsia"/>
          <w:sz w:val="36"/>
          <w:szCs w:val="36"/>
        </w:rPr>
        <w:t>的通知</w:t>
      </w:r>
      <w:bookmarkStart w:id="0" w:name="_GoBack"/>
      <w:bookmarkEnd w:id="0"/>
    </w:p>
    <w:p w:rsidR="00755D7E" w:rsidRPr="00EE45BB" w:rsidRDefault="00755D7E" w:rsidP="00942DB3">
      <w:pPr>
        <w:widowControl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EE45BB">
        <w:rPr>
          <w:rFonts w:ascii="仿宋" w:eastAsia="仿宋" w:hAnsi="仿宋" w:cs="宋体" w:hint="eastAsia"/>
          <w:kern w:val="0"/>
          <w:sz w:val="30"/>
          <w:szCs w:val="30"/>
        </w:rPr>
        <w:t>各二级学院，求真各系：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为进一步推进我校本科专业和课程的国际化建设，培养具有国际化视野的</w:t>
      </w:r>
      <w:r w:rsidR="001524FF" w:rsidRPr="00EE45BB">
        <w:rPr>
          <w:rFonts w:ascii="仿宋" w:eastAsia="仿宋" w:hAnsi="仿宋" w:cs="宋体" w:hint="eastAsia"/>
          <w:kern w:val="0"/>
          <w:sz w:val="28"/>
          <w:szCs w:val="28"/>
        </w:rPr>
        <w:t>高素质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应用型人才，同时也为广纳国际留学生，更好地开展留学生教育，提高留学生的课程教学质量，根据《湖州师范学院“十三五”发展规划》，决定开展</w:t>
      </w:r>
      <w:r w:rsidRPr="00EE45BB">
        <w:rPr>
          <w:rFonts w:ascii="仿宋" w:eastAsia="仿宋" w:hAnsi="仿宋" w:cs="宋体"/>
          <w:kern w:val="0"/>
          <w:sz w:val="28"/>
          <w:szCs w:val="28"/>
        </w:rPr>
        <w:t>201</w:t>
      </w:r>
      <w:r w:rsidR="00AB4AE4" w:rsidRPr="00EE45BB">
        <w:rPr>
          <w:rFonts w:ascii="仿宋" w:eastAsia="仿宋" w:hAnsi="仿宋" w:cs="宋体"/>
          <w:kern w:val="0"/>
          <w:sz w:val="28"/>
          <w:szCs w:val="28"/>
        </w:rPr>
        <w:t>8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年双语</w:t>
      </w:r>
      <w:bookmarkStart w:id="1" w:name="OLE_LINK7"/>
      <w:bookmarkStart w:id="2" w:name="OLE_LINK6"/>
      <w:bookmarkEnd w:id="1"/>
      <w:bookmarkEnd w:id="2"/>
      <w:r w:rsidRPr="00EE45BB">
        <w:rPr>
          <w:rFonts w:ascii="仿宋" w:eastAsia="仿宋" w:hAnsi="仿宋" w:cs="宋体" w:hint="eastAsia"/>
          <w:kern w:val="0"/>
          <w:sz w:val="28"/>
          <w:szCs w:val="28"/>
        </w:rPr>
        <w:t>教学课程建设工作。现将有关事宜通知如下：</w:t>
      </w:r>
    </w:p>
    <w:p w:rsidR="00755D7E" w:rsidRPr="00EE45BB" w:rsidRDefault="00755D7E" w:rsidP="00EE45BB">
      <w:pPr>
        <w:widowControl/>
        <w:ind w:firstLineChars="200" w:firstLine="56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b/>
          <w:kern w:val="0"/>
          <w:sz w:val="28"/>
          <w:szCs w:val="28"/>
        </w:rPr>
        <w:t>一、双语教学课程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指在教材、授课、作业、考试（查）等教学环节中同时使用汉语和外语（主要是英语）并以英语为主要教学语言开展课堂教学的课程。双语教学课程包括全英语教学课程、双语教学课程</w:t>
      </w:r>
      <w:r w:rsidRPr="00EE45BB">
        <w:rPr>
          <w:rFonts w:ascii="仿宋" w:eastAsia="仿宋" w:hAnsi="仿宋" w:cs="宋体"/>
          <w:kern w:val="0"/>
          <w:sz w:val="28"/>
          <w:szCs w:val="28"/>
        </w:rPr>
        <w:t>A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类和双语教学课程</w:t>
      </w:r>
      <w:r w:rsidRPr="00EE45BB">
        <w:rPr>
          <w:rFonts w:ascii="仿宋" w:eastAsia="仿宋" w:hAnsi="仿宋" w:cs="宋体"/>
          <w:kern w:val="0"/>
          <w:sz w:val="28"/>
          <w:szCs w:val="28"/>
        </w:rPr>
        <w:t>B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类。</w:t>
      </w:r>
    </w:p>
    <w:p w:rsidR="00755D7E" w:rsidRPr="00EE45BB" w:rsidRDefault="00755D7E" w:rsidP="00EE45BB">
      <w:pPr>
        <w:widowControl/>
        <w:ind w:firstLineChars="200" w:firstLine="56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b/>
          <w:kern w:val="0"/>
          <w:sz w:val="28"/>
          <w:szCs w:val="28"/>
        </w:rPr>
        <w:t>二、双语教学课程教学要求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1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全英语教学课程。全程使用英语教学，使用原版英文教材（含国外原版教材影印版），制作并使用英文课件，全程用英语讲授课程内容并与学生开展互动，所有作业要求学生用英文完成，考试（查）采用英文命题、学生用英文答题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2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．双语教学课程</w:t>
      </w:r>
      <w:r w:rsidRPr="00EE45BB">
        <w:rPr>
          <w:rFonts w:ascii="仿宋" w:eastAsia="仿宋" w:hAnsi="仿宋" w:cs="宋体"/>
          <w:kern w:val="0"/>
          <w:sz w:val="28"/>
          <w:szCs w:val="28"/>
        </w:rPr>
        <w:t>A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类。使用原版英文教材</w:t>
      </w:r>
      <w:r w:rsidRPr="00EE45BB">
        <w:rPr>
          <w:rFonts w:ascii="仿宋" w:eastAsia="仿宋" w:hAnsi="仿宋" w:cs="宋体"/>
          <w:kern w:val="0"/>
          <w:sz w:val="28"/>
          <w:szCs w:val="28"/>
        </w:rPr>
        <w:t>(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含国内影印版</w:t>
      </w:r>
      <w:r w:rsidRPr="00EE45BB">
        <w:rPr>
          <w:rFonts w:ascii="仿宋" w:eastAsia="仿宋" w:hAnsi="仿宋" w:cs="宋体"/>
          <w:kern w:val="0"/>
          <w:sz w:val="28"/>
          <w:szCs w:val="28"/>
        </w:rPr>
        <w:t>)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；制作并使用英文课件，英语授课课时达到该课程总课时的</w:t>
      </w:r>
      <w:r w:rsidRPr="00EE45BB">
        <w:rPr>
          <w:rFonts w:ascii="仿宋" w:eastAsia="仿宋" w:hAnsi="仿宋" w:cs="宋体"/>
          <w:kern w:val="0"/>
          <w:sz w:val="28"/>
          <w:szCs w:val="28"/>
        </w:rPr>
        <w:t>50%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以上，学生用英文完成的课外作业占</w:t>
      </w:r>
      <w:r w:rsidRPr="00EE45BB">
        <w:rPr>
          <w:rFonts w:ascii="仿宋" w:eastAsia="仿宋" w:hAnsi="仿宋" w:cs="宋体"/>
          <w:kern w:val="0"/>
          <w:sz w:val="28"/>
          <w:szCs w:val="28"/>
        </w:rPr>
        <w:t>50%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以上；考试（查）采用英文命题，且用英文答题的内容占</w:t>
      </w:r>
      <w:r w:rsidRPr="00EE45BB">
        <w:rPr>
          <w:rFonts w:ascii="仿宋" w:eastAsia="仿宋" w:hAnsi="仿宋" w:cs="宋体"/>
          <w:kern w:val="0"/>
          <w:sz w:val="28"/>
          <w:szCs w:val="28"/>
        </w:rPr>
        <w:t>50%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以上。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lastRenderedPageBreak/>
        <w:t>3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．双语教学课程</w:t>
      </w:r>
      <w:r w:rsidRPr="00EE45BB">
        <w:rPr>
          <w:rFonts w:ascii="仿宋" w:eastAsia="仿宋" w:hAnsi="仿宋" w:cs="宋体"/>
          <w:kern w:val="0"/>
          <w:sz w:val="28"/>
          <w:szCs w:val="28"/>
        </w:rPr>
        <w:t>B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类。使用原版英文教材</w:t>
      </w:r>
      <w:r w:rsidRPr="00EE45BB">
        <w:rPr>
          <w:rFonts w:ascii="仿宋" w:eastAsia="仿宋" w:hAnsi="仿宋" w:cs="宋体"/>
          <w:kern w:val="0"/>
          <w:sz w:val="28"/>
          <w:szCs w:val="28"/>
        </w:rPr>
        <w:t>(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含国内影印版</w:t>
      </w:r>
      <w:r w:rsidRPr="00EE45BB">
        <w:rPr>
          <w:rFonts w:ascii="仿宋" w:eastAsia="仿宋" w:hAnsi="仿宋" w:cs="宋体"/>
          <w:kern w:val="0"/>
          <w:sz w:val="28"/>
          <w:szCs w:val="28"/>
        </w:rPr>
        <w:t>)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；课件中关键词汇、板书主要内容，英语授课课时达到该课程总课时的</w:t>
      </w:r>
      <w:r w:rsidRPr="00EE45BB">
        <w:rPr>
          <w:rFonts w:ascii="仿宋" w:eastAsia="仿宋" w:hAnsi="仿宋" w:cs="宋体"/>
          <w:kern w:val="0"/>
          <w:sz w:val="28"/>
          <w:szCs w:val="28"/>
        </w:rPr>
        <w:t>30%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以上。学生用英文完成的课外作业占</w:t>
      </w:r>
      <w:r w:rsidRPr="00EE45BB">
        <w:rPr>
          <w:rFonts w:ascii="仿宋" w:eastAsia="仿宋" w:hAnsi="仿宋" w:cs="宋体"/>
          <w:kern w:val="0"/>
          <w:sz w:val="28"/>
          <w:szCs w:val="28"/>
        </w:rPr>
        <w:t>30%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以上；考试（查）采用英文命题，且用英文答题的内容占</w:t>
      </w:r>
      <w:r w:rsidRPr="00EE45BB">
        <w:rPr>
          <w:rFonts w:ascii="仿宋" w:eastAsia="仿宋" w:hAnsi="仿宋" w:cs="宋体"/>
          <w:kern w:val="0"/>
          <w:sz w:val="28"/>
          <w:szCs w:val="28"/>
        </w:rPr>
        <w:t>30%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以上。</w:t>
      </w:r>
    </w:p>
    <w:p w:rsidR="00755D7E" w:rsidRPr="00EE45BB" w:rsidRDefault="00755D7E" w:rsidP="00EE45BB">
      <w:pPr>
        <w:widowControl/>
        <w:ind w:firstLineChars="196" w:firstLine="551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b/>
          <w:kern w:val="0"/>
          <w:sz w:val="28"/>
          <w:szCs w:val="28"/>
        </w:rPr>
        <w:t>三、课程建设数量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根据湖州师范学院“十三五”发展规划，到</w:t>
      </w:r>
      <w:r w:rsidRPr="00EE45BB">
        <w:rPr>
          <w:rFonts w:ascii="仿宋" w:eastAsia="仿宋" w:hAnsi="仿宋" w:cs="宋体"/>
          <w:kern w:val="0"/>
          <w:sz w:val="28"/>
          <w:szCs w:val="28"/>
        </w:rPr>
        <w:t>2020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年学校要建设</w:t>
      </w:r>
      <w:r w:rsidRPr="00EE45BB">
        <w:rPr>
          <w:rFonts w:ascii="仿宋" w:eastAsia="仿宋" w:hAnsi="仿宋" w:cs="宋体"/>
          <w:kern w:val="0"/>
          <w:sz w:val="28"/>
          <w:szCs w:val="28"/>
        </w:rPr>
        <w:t>100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门双语教学课程。请各学院依据年初下发的</w:t>
      </w:r>
      <w:r w:rsidRPr="00EE45BB">
        <w:rPr>
          <w:rFonts w:ascii="仿宋" w:eastAsia="仿宋" w:hAnsi="仿宋" w:cs="宋体"/>
          <w:kern w:val="0"/>
          <w:sz w:val="28"/>
          <w:szCs w:val="28"/>
        </w:rPr>
        <w:t>201</w:t>
      </w:r>
      <w:r w:rsidR="00AB4AE4" w:rsidRPr="00EE45BB">
        <w:rPr>
          <w:rFonts w:ascii="仿宋" w:eastAsia="仿宋" w:hAnsi="仿宋" w:cs="宋体"/>
          <w:kern w:val="0"/>
          <w:sz w:val="28"/>
          <w:szCs w:val="28"/>
        </w:rPr>
        <w:t>8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年学校主要工作目标任务数据表，结合自己的目标任务数，积极发动申报和建设。“十三五期间”拟建成国际化专业的，学院要着力加强全英语教学课程的建设。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双语教学课程由所在学院负责评审、立项、建设，报教务处备案。</w:t>
      </w:r>
    </w:p>
    <w:p w:rsidR="00755D7E" w:rsidRPr="00EE45BB" w:rsidRDefault="00755D7E" w:rsidP="00EE45BB">
      <w:pPr>
        <w:widowControl/>
        <w:ind w:firstLineChars="200" w:firstLine="56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b/>
          <w:kern w:val="0"/>
          <w:sz w:val="28"/>
          <w:szCs w:val="28"/>
        </w:rPr>
        <w:t>四、课程申报要求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1</w:t>
      </w:r>
      <w:r w:rsidR="00143681" w:rsidRPr="00EE45BB">
        <w:rPr>
          <w:rFonts w:ascii="仿宋" w:eastAsia="仿宋" w:hAnsi="仿宋" w:cs="宋体" w:hint="eastAsia"/>
          <w:kern w:val="0"/>
          <w:sz w:val="28"/>
          <w:szCs w:val="28"/>
        </w:rPr>
        <w:t>．申报的双语教学课程要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具有较好的建设基础。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2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．课程负责人教学水平较高、外语能力较强，能满足双语课程教学的需要，且教学效果较好。</w:t>
      </w:r>
    </w:p>
    <w:p w:rsidR="00580F47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3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．申报课程须提供课程教学大纲、教学课件</w:t>
      </w:r>
      <w:r w:rsidR="00143681" w:rsidRPr="00EE45BB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4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．立项建设的双语教学课程，需按学校人才培养方案如期开设。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5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．鼓励不同学院、不同专业加强协同，共组全英语、双语课程教学团队，进行课程建设，跨学院修读。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6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．鼓励聘请国外专家参与全英语、双语课程教学。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lastRenderedPageBreak/>
        <w:t>7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．申报的双语教学课程可以是公共课、专业基础课、专业课（含必修课或选修课）。但语言类专业使用本专业语言教学的课程、公共外语、以及聘用外籍教师来校授课的不在建设范围内。</w:t>
      </w:r>
    </w:p>
    <w:p w:rsidR="00755D7E" w:rsidRPr="00EE45BB" w:rsidRDefault="00755D7E" w:rsidP="00EE45BB">
      <w:pPr>
        <w:widowControl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b/>
          <w:kern w:val="0"/>
          <w:sz w:val="28"/>
          <w:szCs w:val="28"/>
        </w:rPr>
        <w:t>五、课程建设与管理</w:t>
      </w:r>
    </w:p>
    <w:p w:rsidR="00C75021" w:rsidRPr="00EE45BB" w:rsidRDefault="00C75021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1</w:t>
      </w:r>
      <w:r w:rsidR="00143681" w:rsidRPr="00EE45BB">
        <w:rPr>
          <w:rFonts w:ascii="仿宋" w:eastAsia="仿宋" w:hAnsi="仿宋" w:cs="宋体" w:hint="eastAsia"/>
          <w:kern w:val="0"/>
          <w:sz w:val="28"/>
          <w:szCs w:val="28"/>
        </w:rPr>
        <w:t>.</w:t>
      </w:r>
      <w:r w:rsidR="00755D7E" w:rsidRPr="00EE45BB">
        <w:rPr>
          <w:rFonts w:ascii="仿宋" w:eastAsia="仿宋" w:hAnsi="仿宋" w:cs="宋体" w:hint="eastAsia"/>
          <w:kern w:val="0"/>
          <w:sz w:val="28"/>
          <w:szCs w:val="28"/>
        </w:rPr>
        <w:t>课程建设周期为</w:t>
      </w:r>
      <w:r w:rsidR="00755D7E" w:rsidRPr="00EE45BB">
        <w:rPr>
          <w:rFonts w:ascii="仿宋" w:eastAsia="仿宋" w:hAnsi="仿宋" w:cs="宋体"/>
          <w:kern w:val="0"/>
          <w:sz w:val="28"/>
          <w:szCs w:val="28"/>
        </w:rPr>
        <w:t>2</w:t>
      </w:r>
      <w:r w:rsidR="00755D7E" w:rsidRPr="00EE45BB">
        <w:rPr>
          <w:rFonts w:ascii="仿宋" w:eastAsia="仿宋" w:hAnsi="仿宋" w:cs="宋体" w:hint="eastAsia"/>
          <w:kern w:val="0"/>
          <w:sz w:val="28"/>
          <w:szCs w:val="28"/>
        </w:rPr>
        <w:t>年。</w:t>
      </w:r>
    </w:p>
    <w:p w:rsidR="00C75021" w:rsidRPr="00EE45BB" w:rsidRDefault="00C75021" w:rsidP="00942DB3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EE45BB">
        <w:rPr>
          <w:rFonts w:ascii="仿宋" w:eastAsia="仿宋" w:hAnsi="仿宋" w:cs="Tahoma"/>
          <w:color w:val="333333"/>
          <w:kern w:val="0"/>
          <w:sz w:val="28"/>
          <w:szCs w:val="28"/>
        </w:rPr>
        <w:t>2</w:t>
      </w:r>
      <w:r w:rsidRPr="00EE45B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.课程建设经费核拨到学院。</w:t>
      </w:r>
    </w:p>
    <w:p w:rsidR="00755D7E" w:rsidRPr="00EE45BB" w:rsidRDefault="00C75021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3.</w:t>
      </w:r>
      <w:r w:rsidR="00755D7E" w:rsidRPr="00EE45BB">
        <w:rPr>
          <w:rFonts w:ascii="仿宋" w:eastAsia="仿宋" w:hAnsi="仿宋" w:cs="宋体" w:hint="eastAsia"/>
          <w:kern w:val="0"/>
          <w:sz w:val="28"/>
          <w:szCs w:val="28"/>
        </w:rPr>
        <w:t>建设内容包括教学团队建设，教学内容更新，教学资源建设，教学方式方法改革，课程考核评价方式等。</w:t>
      </w:r>
    </w:p>
    <w:p w:rsidR="00143681" w:rsidRPr="00EE45BB" w:rsidRDefault="00C75021" w:rsidP="00942DB3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4</w:t>
      </w:r>
      <w:r w:rsidR="00143681" w:rsidRPr="00EE45BB">
        <w:rPr>
          <w:rFonts w:ascii="仿宋" w:eastAsia="仿宋" w:hAnsi="仿宋" w:cs="宋体" w:hint="eastAsia"/>
          <w:kern w:val="0"/>
          <w:sz w:val="28"/>
          <w:szCs w:val="28"/>
        </w:rPr>
        <w:t>.</w:t>
      </w:r>
      <w:r w:rsidR="00755D7E" w:rsidRPr="00EE45BB">
        <w:rPr>
          <w:rFonts w:ascii="仿宋" w:eastAsia="仿宋" w:hAnsi="仿宋" w:cs="宋体" w:hint="eastAsia"/>
          <w:kern w:val="0"/>
          <w:sz w:val="28"/>
          <w:szCs w:val="28"/>
        </w:rPr>
        <w:t>双语教学课程实行课程负责人负责制，负责组建课程建设团队，制定建设方案、建设目标及推进课程实施。学院负责双</w:t>
      </w:r>
      <w:r w:rsidR="00143681" w:rsidRPr="00EE45BB">
        <w:rPr>
          <w:rFonts w:ascii="仿宋" w:eastAsia="仿宋" w:hAnsi="仿宋" w:cs="宋体" w:hint="eastAsia"/>
          <w:kern w:val="0"/>
          <w:sz w:val="28"/>
          <w:szCs w:val="28"/>
        </w:rPr>
        <w:t>语教学课程的评审、立项、建设指导和质量监督，教务处负责课程的中期检查和验收（</w:t>
      </w:r>
      <w:r w:rsidR="00755D7E" w:rsidRPr="00EE45BB">
        <w:rPr>
          <w:rFonts w:ascii="仿宋" w:eastAsia="仿宋" w:hAnsi="仿宋" w:cs="宋体" w:hint="eastAsia"/>
          <w:kern w:val="0"/>
          <w:sz w:val="28"/>
          <w:szCs w:val="28"/>
        </w:rPr>
        <w:t>课程验收标准将于后期予以公布</w:t>
      </w:r>
      <w:r w:rsidR="00143681" w:rsidRPr="00EE45BB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755D7E" w:rsidRPr="00EE45BB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143681" w:rsidRPr="00EE45B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验收不通过者，给予一次限期整改机会，整改后仍不能通过验收的，将终止建设项目并追回拨付的建设经费。课程主持人三年内不得申报教学类各种项目。</w:t>
      </w:r>
    </w:p>
    <w:p w:rsidR="00755D7E" w:rsidRPr="00EE45BB" w:rsidRDefault="00755D7E" w:rsidP="00EE45BB">
      <w:pPr>
        <w:widowControl/>
        <w:ind w:firstLineChars="195" w:firstLine="548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b/>
          <w:kern w:val="0"/>
          <w:sz w:val="28"/>
          <w:szCs w:val="28"/>
        </w:rPr>
        <w:t>六、提交材料</w:t>
      </w:r>
    </w:p>
    <w:p w:rsidR="00942DB3" w:rsidRPr="00EE45BB" w:rsidRDefault="00942DB3" w:rsidP="00942DB3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EE45BB">
        <w:rPr>
          <w:rFonts w:ascii="仿宋" w:eastAsia="仿宋" w:hAnsi="仿宋" w:hint="eastAsia"/>
          <w:kern w:val="0"/>
          <w:sz w:val="28"/>
          <w:szCs w:val="28"/>
        </w:rPr>
        <w:t>1</w:t>
      </w:r>
      <w:r w:rsidRPr="00EE45BB">
        <w:rPr>
          <w:rFonts w:ascii="仿宋" w:eastAsia="仿宋" w:hAnsi="仿宋"/>
          <w:kern w:val="0"/>
          <w:sz w:val="28"/>
          <w:szCs w:val="28"/>
        </w:rPr>
        <w:t>.</w:t>
      </w:r>
      <w:r w:rsidRPr="00EE45BB">
        <w:rPr>
          <w:rFonts w:ascii="仿宋" w:eastAsia="仿宋" w:hAnsi="仿宋" w:hint="eastAsia"/>
          <w:kern w:val="0"/>
          <w:sz w:val="28"/>
          <w:szCs w:val="28"/>
        </w:rPr>
        <w:t>请各学院积极发动教师，组织好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双语教学课程</w:t>
      </w:r>
      <w:r w:rsidRPr="00EE45BB">
        <w:rPr>
          <w:rFonts w:ascii="仿宋" w:eastAsia="仿宋" w:hAnsi="仿宋" w:hint="eastAsia"/>
          <w:kern w:val="0"/>
          <w:sz w:val="28"/>
          <w:szCs w:val="28"/>
        </w:rPr>
        <w:t>的申报和建设工作，并将课程建设名单于2018年7月11日前报教务处。9月15日前将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《湖州师范学院双语教学课程建设项目申报表》等</w:t>
      </w:r>
      <w:r w:rsidRPr="00EE45BB">
        <w:rPr>
          <w:rFonts w:ascii="仿宋" w:eastAsia="仿宋" w:hAnsi="仿宋" w:hint="eastAsia"/>
          <w:kern w:val="0"/>
          <w:sz w:val="28"/>
          <w:szCs w:val="28"/>
        </w:rPr>
        <w:t>书面材料，以学院为单位交至教务处教学评估中心。</w:t>
      </w:r>
    </w:p>
    <w:p w:rsidR="00755D7E" w:rsidRPr="00EE45BB" w:rsidRDefault="00755D7E" w:rsidP="00942DB3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2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．双语教学课程的教材须按教育部办公厅“关于加强高等学校使用外国教材管理”（教高厅</w:t>
      </w:r>
      <w:r w:rsidRPr="00EE45BB">
        <w:rPr>
          <w:rFonts w:ascii="仿宋" w:eastAsia="仿宋" w:hAnsi="仿宋" w:cs="宋体"/>
          <w:kern w:val="0"/>
          <w:sz w:val="28"/>
          <w:szCs w:val="28"/>
        </w:rPr>
        <w:t>[2006]5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号）等文件精神执行。学院须对所选教材的思想性、版权以及对双语教学课程的适用性进行审定和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把关，并报教务处备案。选用外国原版教材的，请填写</w:t>
      </w:r>
      <w:bookmarkStart w:id="3" w:name="OLE_LINK4"/>
      <w:bookmarkStart w:id="4" w:name="OLE_LINK3"/>
      <w:bookmarkEnd w:id="3"/>
      <w:bookmarkEnd w:id="4"/>
      <w:r w:rsidRPr="00EE45BB">
        <w:rPr>
          <w:rFonts w:ascii="仿宋" w:eastAsia="仿宋" w:hAnsi="仿宋" w:cs="宋体" w:hint="eastAsia"/>
          <w:kern w:val="0"/>
          <w:sz w:val="28"/>
          <w:szCs w:val="28"/>
        </w:rPr>
        <w:t>《湖州师范学院选用外国原版教材申请表》。</w:t>
      </w:r>
    </w:p>
    <w:p w:rsidR="00755D7E" w:rsidRPr="00EE45BB" w:rsidRDefault="00755D7E" w:rsidP="00942DB3">
      <w:pPr>
        <w:widowControl/>
        <w:ind w:firstLineChars="300" w:firstLine="84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以上表格需打印稿</w:t>
      </w:r>
      <w:r w:rsidRPr="00EE45BB">
        <w:rPr>
          <w:rFonts w:ascii="仿宋" w:eastAsia="仿宋" w:hAnsi="仿宋" w:cs="宋体"/>
          <w:kern w:val="0"/>
          <w:sz w:val="28"/>
          <w:szCs w:val="28"/>
        </w:rPr>
        <w:t>(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需加盖学院公章</w:t>
      </w:r>
      <w:r w:rsidRPr="00EE45BB">
        <w:rPr>
          <w:rFonts w:ascii="仿宋" w:eastAsia="仿宋" w:hAnsi="仿宋" w:cs="宋体"/>
          <w:kern w:val="0"/>
          <w:sz w:val="28"/>
          <w:szCs w:val="28"/>
        </w:rPr>
        <w:t xml:space="preserve">) 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各</w:t>
      </w:r>
      <w:r w:rsidRPr="00EE45BB">
        <w:rPr>
          <w:rFonts w:ascii="仿宋" w:eastAsia="仿宋" w:hAnsi="仿宋" w:cs="宋体"/>
          <w:kern w:val="0"/>
          <w:sz w:val="28"/>
          <w:szCs w:val="28"/>
        </w:rPr>
        <w:t>1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份，并发送电子稿。</w:t>
      </w:r>
    </w:p>
    <w:p w:rsidR="00755D7E" w:rsidRPr="00EE45BB" w:rsidRDefault="00755D7E" w:rsidP="00942DB3">
      <w:pPr>
        <w:widowControl/>
        <w:ind w:firstLineChars="350" w:firstLine="9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联系人：阮冬生，电话：</w:t>
      </w:r>
      <w:r w:rsidRPr="00EE45BB">
        <w:rPr>
          <w:rFonts w:ascii="仿宋" w:eastAsia="仿宋" w:hAnsi="仿宋" w:cs="宋体"/>
          <w:kern w:val="0"/>
          <w:sz w:val="28"/>
          <w:szCs w:val="28"/>
        </w:rPr>
        <w:t>2321246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，办公地址：</w:t>
      </w:r>
      <w:r w:rsidR="00E91C07" w:rsidRPr="00EE45BB">
        <w:rPr>
          <w:rFonts w:ascii="仿宋" w:eastAsia="仿宋" w:hAnsi="仿宋" w:cs="宋体" w:hint="eastAsia"/>
          <w:kern w:val="0"/>
          <w:sz w:val="28"/>
          <w:szCs w:val="28"/>
        </w:rPr>
        <w:t>明达楼</w:t>
      </w:r>
      <w:r w:rsidRPr="00EE45BB">
        <w:rPr>
          <w:rFonts w:ascii="仿宋" w:eastAsia="仿宋" w:hAnsi="仿宋" w:cs="宋体"/>
          <w:kern w:val="0"/>
          <w:sz w:val="28"/>
          <w:szCs w:val="28"/>
        </w:rPr>
        <w:t>2</w:t>
      </w:r>
      <w:r w:rsidR="00E91C07" w:rsidRPr="00EE45BB">
        <w:rPr>
          <w:rFonts w:ascii="仿宋" w:eastAsia="仿宋" w:hAnsi="仿宋" w:cs="宋体" w:hint="eastAsia"/>
          <w:kern w:val="0"/>
          <w:sz w:val="28"/>
          <w:szCs w:val="28"/>
        </w:rPr>
        <w:t>20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室，</w:t>
      </w:r>
      <w:r w:rsidRPr="00EE45BB">
        <w:rPr>
          <w:rFonts w:ascii="仿宋" w:eastAsia="仿宋" w:hAnsi="仿宋" w:cs="宋体"/>
          <w:kern w:val="0"/>
          <w:sz w:val="28"/>
          <w:szCs w:val="28"/>
        </w:rPr>
        <w:t>E-mail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：</w:t>
      </w:r>
      <w:r w:rsidRPr="00EE45BB">
        <w:rPr>
          <w:rFonts w:ascii="仿宋" w:eastAsia="仿宋" w:hAnsi="仿宋" w:cs="宋体"/>
          <w:kern w:val="0"/>
          <w:sz w:val="28"/>
          <w:szCs w:val="28"/>
        </w:rPr>
        <w:t xml:space="preserve">01967@zjhu.edu.cn 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755D7E" w:rsidRPr="00EE45BB" w:rsidRDefault="00755D7E" w:rsidP="00942DB3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宋体" w:cs="宋体"/>
          <w:kern w:val="0"/>
          <w:sz w:val="28"/>
          <w:szCs w:val="28"/>
        </w:rPr>
        <w:t> </w:t>
      </w:r>
    </w:p>
    <w:p w:rsidR="00755D7E" w:rsidRPr="00EE45BB" w:rsidRDefault="00755D7E" w:rsidP="00942DB3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附件：</w:t>
      </w:r>
    </w:p>
    <w:p w:rsidR="00755D7E" w:rsidRPr="00EE45BB" w:rsidRDefault="00755D7E" w:rsidP="00942DB3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1.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湖州师范学院双语教学课程建设项目申报表</w:t>
      </w:r>
    </w:p>
    <w:p w:rsidR="00755D7E" w:rsidRPr="00EE45BB" w:rsidRDefault="00755D7E" w:rsidP="00942DB3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E45BB">
        <w:rPr>
          <w:rFonts w:ascii="仿宋" w:eastAsia="仿宋" w:hAnsi="仿宋" w:cs="宋体"/>
          <w:kern w:val="0"/>
          <w:sz w:val="28"/>
          <w:szCs w:val="28"/>
        </w:rPr>
        <w:t>2.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湖州师范学院双语教学课程建设</w:t>
      </w:r>
      <w:r w:rsidR="00056D05">
        <w:rPr>
          <w:rFonts w:ascii="仿宋" w:eastAsia="仿宋" w:hAnsi="仿宋" w:cs="宋体" w:hint="eastAsia"/>
          <w:kern w:val="0"/>
          <w:sz w:val="28"/>
          <w:szCs w:val="28"/>
        </w:rPr>
        <w:t>项目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名单</w:t>
      </w:r>
    </w:p>
    <w:p w:rsidR="00755D7E" w:rsidRPr="00EE45BB" w:rsidRDefault="00755D7E" w:rsidP="00942DB3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bookmarkStart w:id="5" w:name="OLE_LINK2"/>
      <w:bookmarkEnd w:id="5"/>
      <w:r w:rsidRPr="00EE45BB">
        <w:rPr>
          <w:rFonts w:ascii="仿宋" w:eastAsia="仿宋" w:hAnsi="仿宋" w:cs="宋体"/>
          <w:kern w:val="0"/>
          <w:sz w:val="28"/>
          <w:szCs w:val="28"/>
        </w:rPr>
        <w:t>3.</w:t>
      </w:r>
      <w:r w:rsidRPr="00EE45BB">
        <w:rPr>
          <w:rFonts w:ascii="仿宋" w:eastAsia="仿宋" w:hAnsi="仿宋" w:cs="宋体" w:hint="eastAsia"/>
          <w:kern w:val="0"/>
          <w:sz w:val="28"/>
          <w:szCs w:val="28"/>
        </w:rPr>
        <w:t>湖州师范学院选用外国原版教材申请表</w:t>
      </w:r>
    </w:p>
    <w:p w:rsidR="00755D7E" w:rsidRPr="00EE45BB" w:rsidRDefault="00302C7B" w:rsidP="00942DB3">
      <w:pPr>
        <w:jc w:val="right"/>
        <w:rPr>
          <w:rFonts w:ascii="仿宋" w:eastAsia="仿宋" w:hAnsi="仿宋"/>
          <w:sz w:val="28"/>
          <w:szCs w:val="28"/>
        </w:rPr>
      </w:pPr>
      <w:r w:rsidRPr="00EE45BB">
        <w:rPr>
          <w:rFonts w:ascii="仿宋" w:eastAsia="仿宋" w:hAnsi="仿宋" w:hint="eastAsia"/>
          <w:sz w:val="28"/>
          <w:szCs w:val="28"/>
        </w:rPr>
        <w:t>教务处</w:t>
      </w:r>
    </w:p>
    <w:p w:rsidR="00302C7B" w:rsidRPr="00EE45BB" w:rsidRDefault="00302C7B" w:rsidP="00942DB3">
      <w:pPr>
        <w:jc w:val="right"/>
        <w:rPr>
          <w:rFonts w:ascii="仿宋" w:eastAsia="仿宋" w:hAnsi="仿宋"/>
          <w:sz w:val="28"/>
          <w:szCs w:val="28"/>
        </w:rPr>
      </w:pPr>
      <w:r w:rsidRPr="00EE45BB">
        <w:rPr>
          <w:rFonts w:ascii="仿宋" w:eastAsia="仿宋" w:hAnsi="仿宋" w:hint="eastAsia"/>
          <w:sz w:val="28"/>
          <w:szCs w:val="28"/>
        </w:rPr>
        <w:t>2</w:t>
      </w:r>
      <w:r w:rsidRPr="00EE45BB">
        <w:rPr>
          <w:rFonts w:ascii="仿宋" w:eastAsia="仿宋" w:hAnsi="仿宋"/>
          <w:sz w:val="28"/>
          <w:szCs w:val="28"/>
        </w:rPr>
        <w:t>01</w:t>
      </w:r>
      <w:r w:rsidR="00580F47" w:rsidRPr="00EE45BB">
        <w:rPr>
          <w:rFonts w:ascii="仿宋" w:eastAsia="仿宋" w:hAnsi="仿宋"/>
          <w:sz w:val="28"/>
          <w:szCs w:val="28"/>
        </w:rPr>
        <w:t>8</w:t>
      </w:r>
      <w:r w:rsidRPr="00EE45BB">
        <w:rPr>
          <w:rFonts w:ascii="仿宋" w:eastAsia="仿宋" w:hAnsi="仿宋"/>
          <w:sz w:val="28"/>
          <w:szCs w:val="28"/>
        </w:rPr>
        <w:t>.</w:t>
      </w:r>
      <w:r w:rsidR="00056D05">
        <w:rPr>
          <w:rFonts w:ascii="仿宋" w:eastAsia="仿宋" w:hAnsi="仿宋" w:hint="eastAsia"/>
          <w:sz w:val="28"/>
          <w:szCs w:val="28"/>
        </w:rPr>
        <w:t>7</w:t>
      </w:r>
      <w:r w:rsidRPr="00EE45BB">
        <w:rPr>
          <w:rFonts w:ascii="仿宋" w:eastAsia="仿宋" w:hAnsi="仿宋"/>
          <w:sz w:val="28"/>
          <w:szCs w:val="28"/>
        </w:rPr>
        <w:t>.</w:t>
      </w:r>
      <w:r w:rsidR="00056D05">
        <w:rPr>
          <w:rFonts w:ascii="仿宋" w:eastAsia="仿宋" w:hAnsi="仿宋" w:hint="eastAsia"/>
          <w:sz w:val="28"/>
          <w:szCs w:val="28"/>
        </w:rPr>
        <w:t>2</w:t>
      </w:r>
    </w:p>
    <w:sectPr w:rsidR="00302C7B" w:rsidRPr="00EE45BB" w:rsidSect="00634C3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B53" w:rsidRDefault="009F5B53" w:rsidP="0022115A">
      <w:r>
        <w:separator/>
      </w:r>
    </w:p>
  </w:endnote>
  <w:endnote w:type="continuationSeparator" w:id="1">
    <w:p w:rsidR="009F5B53" w:rsidRDefault="009F5B53" w:rsidP="00221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B53" w:rsidRDefault="009F5B53" w:rsidP="0022115A">
      <w:r>
        <w:separator/>
      </w:r>
    </w:p>
  </w:footnote>
  <w:footnote w:type="continuationSeparator" w:id="1">
    <w:p w:rsidR="009F5B53" w:rsidRDefault="009F5B53" w:rsidP="002211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D7E" w:rsidRDefault="00755D7E" w:rsidP="00C3512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4EB"/>
    <w:rsid w:val="0000392D"/>
    <w:rsid w:val="00007B4B"/>
    <w:rsid w:val="00021639"/>
    <w:rsid w:val="00030BD5"/>
    <w:rsid w:val="00031A41"/>
    <w:rsid w:val="00056D05"/>
    <w:rsid w:val="00071180"/>
    <w:rsid w:val="000722F2"/>
    <w:rsid w:val="00077C01"/>
    <w:rsid w:val="00085E1E"/>
    <w:rsid w:val="000C7423"/>
    <w:rsid w:val="000E05B4"/>
    <w:rsid w:val="000F494F"/>
    <w:rsid w:val="000F56F3"/>
    <w:rsid w:val="000F7528"/>
    <w:rsid w:val="00100A4A"/>
    <w:rsid w:val="001141B5"/>
    <w:rsid w:val="00143681"/>
    <w:rsid w:val="0014781B"/>
    <w:rsid w:val="001524FF"/>
    <w:rsid w:val="001615DE"/>
    <w:rsid w:val="00165B26"/>
    <w:rsid w:val="00166665"/>
    <w:rsid w:val="00176F6F"/>
    <w:rsid w:val="001B1184"/>
    <w:rsid w:val="001B35C7"/>
    <w:rsid w:val="001B4CE4"/>
    <w:rsid w:val="002050C7"/>
    <w:rsid w:val="00206EDA"/>
    <w:rsid w:val="0022115A"/>
    <w:rsid w:val="00225BDC"/>
    <w:rsid w:val="00246EF1"/>
    <w:rsid w:val="0024703D"/>
    <w:rsid w:val="00264746"/>
    <w:rsid w:val="00267202"/>
    <w:rsid w:val="002942A6"/>
    <w:rsid w:val="00302C7B"/>
    <w:rsid w:val="00310D09"/>
    <w:rsid w:val="00324A04"/>
    <w:rsid w:val="00342871"/>
    <w:rsid w:val="003459CF"/>
    <w:rsid w:val="003764DB"/>
    <w:rsid w:val="0039668A"/>
    <w:rsid w:val="003C156A"/>
    <w:rsid w:val="003E3D92"/>
    <w:rsid w:val="00453ACE"/>
    <w:rsid w:val="00455964"/>
    <w:rsid w:val="00464DCD"/>
    <w:rsid w:val="0046642B"/>
    <w:rsid w:val="00471BD0"/>
    <w:rsid w:val="004832E3"/>
    <w:rsid w:val="00493B29"/>
    <w:rsid w:val="004B775B"/>
    <w:rsid w:val="004D5C78"/>
    <w:rsid w:val="004E0641"/>
    <w:rsid w:val="004E29E0"/>
    <w:rsid w:val="00505407"/>
    <w:rsid w:val="0051759B"/>
    <w:rsid w:val="005473E6"/>
    <w:rsid w:val="00557885"/>
    <w:rsid w:val="00580F47"/>
    <w:rsid w:val="00581474"/>
    <w:rsid w:val="00583582"/>
    <w:rsid w:val="005902A9"/>
    <w:rsid w:val="005B2965"/>
    <w:rsid w:val="005B726D"/>
    <w:rsid w:val="005D5CF2"/>
    <w:rsid w:val="005E1BC5"/>
    <w:rsid w:val="005E7521"/>
    <w:rsid w:val="006030A2"/>
    <w:rsid w:val="00615C94"/>
    <w:rsid w:val="00615FBC"/>
    <w:rsid w:val="00631ABB"/>
    <w:rsid w:val="006340CF"/>
    <w:rsid w:val="00634C3A"/>
    <w:rsid w:val="0067714A"/>
    <w:rsid w:val="0068022E"/>
    <w:rsid w:val="006823CB"/>
    <w:rsid w:val="006919D5"/>
    <w:rsid w:val="006A2C28"/>
    <w:rsid w:val="006B7914"/>
    <w:rsid w:val="006C0DF9"/>
    <w:rsid w:val="00704118"/>
    <w:rsid w:val="00712F7C"/>
    <w:rsid w:val="0071458C"/>
    <w:rsid w:val="00723339"/>
    <w:rsid w:val="00755899"/>
    <w:rsid w:val="00755D7E"/>
    <w:rsid w:val="00786274"/>
    <w:rsid w:val="007873BA"/>
    <w:rsid w:val="0079116F"/>
    <w:rsid w:val="007B40DC"/>
    <w:rsid w:val="007D5906"/>
    <w:rsid w:val="007E548D"/>
    <w:rsid w:val="007F1187"/>
    <w:rsid w:val="008354FC"/>
    <w:rsid w:val="00844709"/>
    <w:rsid w:val="008915FD"/>
    <w:rsid w:val="00892442"/>
    <w:rsid w:val="008A4F10"/>
    <w:rsid w:val="008E3269"/>
    <w:rsid w:val="008F69FD"/>
    <w:rsid w:val="008F7B58"/>
    <w:rsid w:val="00924315"/>
    <w:rsid w:val="009265D8"/>
    <w:rsid w:val="00926EB3"/>
    <w:rsid w:val="00942DB3"/>
    <w:rsid w:val="00957A36"/>
    <w:rsid w:val="009759B3"/>
    <w:rsid w:val="00977288"/>
    <w:rsid w:val="00995421"/>
    <w:rsid w:val="009B2F79"/>
    <w:rsid w:val="009B4DE2"/>
    <w:rsid w:val="009B6AAE"/>
    <w:rsid w:val="009E0D32"/>
    <w:rsid w:val="009F5B53"/>
    <w:rsid w:val="00A267F1"/>
    <w:rsid w:val="00A31156"/>
    <w:rsid w:val="00AA1326"/>
    <w:rsid w:val="00AB1DE9"/>
    <w:rsid w:val="00AB4AE4"/>
    <w:rsid w:val="00AD0373"/>
    <w:rsid w:val="00AE2466"/>
    <w:rsid w:val="00AE5937"/>
    <w:rsid w:val="00AF4648"/>
    <w:rsid w:val="00B23D98"/>
    <w:rsid w:val="00B62DA5"/>
    <w:rsid w:val="00B73965"/>
    <w:rsid w:val="00B814EB"/>
    <w:rsid w:val="00B82321"/>
    <w:rsid w:val="00B9600F"/>
    <w:rsid w:val="00BB5B56"/>
    <w:rsid w:val="00BC1C1A"/>
    <w:rsid w:val="00BC5C6F"/>
    <w:rsid w:val="00BE065A"/>
    <w:rsid w:val="00BF1EF7"/>
    <w:rsid w:val="00BF3F83"/>
    <w:rsid w:val="00C35124"/>
    <w:rsid w:val="00C4075E"/>
    <w:rsid w:val="00C450B7"/>
    <w:rsid w:val="00C75021"/>
    <w:rsid w:val="00C753E6"/>
    <w:rsid w:val="00C75C44"/>
    <w:rsid w:val="00CF5CC3"/>
    <w:rsid w:val="00D00D1A"/>
    <w:rsid w:val="00D01C8E"/>
    <w:rsid w:val="00D531ED"/>
    <w:rsid w:val="00D65EB1"/>
    <w:rsid w:val="00D75C4E"/>
    <w:rsid w:val="00D84A3B"/>
    <w:rsid w:val="00D92658"/>
    <w:rsid w:val="00D97997"/>
    <w:rsid w:val="00DB72F2"/>
    <w:rsid w:val="00DE5672"/>
    <w:rsid w:val="00DF5398"/>
    <w:rsid w:val="00E25C0F"/>
    <w:rsid w:val="00E34128"/>
    <w:rsid w:val="00E91C07"/>
    <w:rsid w:val="00EC042E"/>
    <w:rsid w:val="00EE45BB"/>
    <w:rsid w:val="00F07091"/>
    <w:rsid w:val="00F13FB8"/>
    <w:rsid w:val="00F17905"/>
    <w:rsid w:val="00F239EB"/>
    <w:rsid w:val="00F35971"/>
    <w:rsid w:val="00F43319"/>
    <w:rsid w:val="00F60420"/>
    <w:rsid w:val="00F677DD"/>
    <w:rsid w:val="00F700A9"/>
    <w:rsid w:val="00FB241C"/>
    <w:rsid w:val="00FB3222"/>
    <w:rsid w:val="00FF132F"/>
    <w:rsid w:val="00FF2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9"/>
    <w:qFormat/>
    <w:rsid w:val="0022115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22115A"/>
    <w:rPr>
      <w:rFonts w:ascii="宋体" w:eastAsia="宋体" w:cs="宋体"/>
      <w:b/>
      <w:bCs/>
      <w:kern w:val="36"/>
      <w:sz w:val="48"/>
      <w:szCs w:val="48"/>
    </w:rPr>
  </w:style>
  <w:style w:type="character" w:styleId="a3">
    <w:name w:val="Strong"/>
    <w:uiPriority w:val="99"/>
    <w:qFormat/>
    <w:rsid w:val="00B814EB"/>
    <w:rPr>
      <w:rFonts w:cs="Times New Roman"/>
      <w:b/>
      <w:bCs/>
    </w:rPr>
  </w:style>
  <w:style w:type="character" w:styleId="a4">
    <w:name w:val="Hyperlink"/>
    <w:uiPriority w:val="99"/>
    <w:rsid w:val="00B814EB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221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22115A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221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22115A"/>
    <w:rPr>
      <w:rFonts w:cs="Times New Roman"/>
      <w:kern w:val="2"/>
      <w:sz w:val="18"/>
      <w:szCs w:val="18"/>
    </w:rPr>
  </w:style>
  <w:style w:type="paragraph" w:styleId="a7">
    <w:name w:val="Title"/>
    <w:basedOn w:val="a"/>
    <w:next w:val="a"/>
    <w:link w:val="Char1"/>
    <w:uiPriority w:val="99"/>
    <w:qFormat/>
    <w:rsid w:val="0022115A"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character" w:customStyle="1" w:styleId="Char1">
    <w:name w:val="标题 Char"/>
    <w:link w:val="a7"/>
    <w:uiPriority w:val="99"/>
    <w:locked/>
    <w:rsid w:val="0022115A"/>
    <w:rPr>
      <w:rFonts w:ascii="等线 Light" w:eastAsia="等线 Light" w:hAnsi="等线 Light" w:cs="Times New Roman"/>
      <w:b/>
      <w:bCs/>
      <w:kern w:val="2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942DB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4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RUAN</dc:creator>
  <cp:keywords/>
  <dc:description/>
  <cp:lastModifiedBy>Hewlett-Packard Company</cp:lastModifiedBy>
  <cp:revision>25</cp:revision>
  <dcterms:created xsi:type="dcterms:W3CDTF">2017-05-02T00:54:00Z</dcterms:created>
  <dcterms:modified xsi:type="dcterms:W3CDTF">2018-07-04T08:10:00Z</dcterms:modified>
</cp:coreProperties>
</file>