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967" w:rsidRPr="00E75967" w:rsidRDefault="00E75967" w:rsidP="00BA1E53">
      <w:pPr>
        <w:pStyle w:val="a5"/>
        <w:shd w:val="clear" w:color="auto" w:fill="FFFFFF"/>
        <w:spacing w:before="60" w:beforeAutospacing="0" w:after="165" w:afterAutospacing="0" w:line="555" w:lineRule="atLeast"/>
        <w:jc w:val="both"/>
        <w:rPr>
          <w:rFonts w:ascii="黑体" w:eastAsia="黑体" w:hAnsi="黑体"/>
          <w:color w:val="000000"/>
          <w:sz w:val="32"/>
          <w:szCs w:val="32"/>
        </w:rPr>
      </w:pPr>
      <w:r w:rsidRPr="00E75967">
        <w:rPr>
          <w:rFonts w:ascii="黑体" w:eastAsia="黑体" w:hAnsi="黑体" w:hint="eastAsia"/>
          <w:color w:val="000000"/>
          <w:sz w:val="32"/>
          <w:szCs w:val="32"/>
        </w:rPr>
        <w:t xml:space="preserve">关于做好2018年国家精品在线开放课程申报工作的通知 </w:t>
      </w:r>
    </w:p>
    <w:p w:rsidR="00BA1E53" w:rsidRDefault="00BA1E53" w:rsidP="00BA1E53">
      <w:pPr>
        <w:pStyle w:val="a5"/>
        <w:shd w:val="clear" w:color="auto" w:fill="FFFFFF"/>
        <w:spacing w:before="60" w:beforeAutospacing="0" w:after="165" w:afterAutospacing="0" w:line="555" w:lineRule="atLeast"/>
        <w:jc w:val="both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各</w:t>
      </w:r>
      <w:r w:rsidR="00E75967">
        <w:rPr>
          <w:rFonts w:ascii="仿宋_GB2312" w:eastAsia="仿宋_GB2312" w:hAnsi="微软雅黑" w:hint="eastAsia"/>
          <w:color w:val="000000"/>
          <w:sz w:val="32"/>
          <w:szCs w:val="32"/>
        </w:rPr>
        <w:t>二级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学院：</w:t>
      </w:r>
    </w:p>
    <w:p w:rsidR="00BA1E53" w:rsidRDefault="00BA1E53" w:rsidP="00BA1E53">
      <w:pPr>
        <w:pStyle w:val="a5"/>
        <w:shd w:val="clear" w:color="auto" w:fill="FFFFFF"/>
        <w:spacing w:before="60" w:beforeAutospacing="0" w:after="165" w:afterAutospacing="0" w:line="555" w:lineRule="atLeast"/>
        <w:ind w:firstLine="675"/>
        <w:jc w:val="both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根据《教育部办公厅关于开展2018年国家精品在线开放课程认定工作的通知》和《浙江省教育厅办公室转发教育部办公厅关于开展2018年国家精品在线开放课程认定工作的通知》</w:t>
      </w:r>
      <w:r w:rsidR="00E75967">
        <w:rPr>
          <w:rFonts w:ascii="仿宋_GB2312" w:eastAsia="仿宋_GB2312" w:hAnsi="微软雅黑" w:hint="eastAsia"/>
          <w:color w:val="000000"/>
          <w:sz w:val="32"/>
          <w:szCs w:val="32"/>
        </w:rPr>
        <w:t>精神，现就我校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申报推荐事项通知如下：</w:t>
      </w:r>
    </w:p>
    <w:p w:rsidR="00BA1E53" w:rsidRDefault="00BA1E53" w:rsidP="00BA1E53">
      <w:pPr>
        <w:pStyle w:val="a5"/>
        <w:shd w:val="clear" w:color="auto" w:fill="FFFFFF"/>
        <w:spacing w:before="60" w:beforeAutospacing="0" w:after="165" w:afterAutospacing="0" w:line="585" w:lineRule="atLeast"/>
        <w:ind w:firstLine="735"/>
        <w:jc w:val="both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一、推荐范围</w:t>
      </w:r>
    </w:p>
    <w:p w:rsidR="00BA1E53" w:rsidRDefault="00BA1E53" w:rsidP="00BA1E53">
      <w:pPr>
        <w:pStyle w:val="a5"/>
        <w:shd w:val="clear" w:color="auto" w:fill="FFFFFF"/>
        <w:spacing w:before="60" w:beforeAutospacing="0" w:after="165" w:afterAutospacing="0" w:line="585" w:lineRule="atLeast"/>
        <w:ind w:firstLine="675"/>
        <w:jc w:val="both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申报课程须符合教育部文件相关要求，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截至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2018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年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7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月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31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日，完成至少两期教学活动，第一期上线开课时间不得晚于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2017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年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12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月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31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日；申报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2017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年国家认定但未通过的课程，在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2017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年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8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月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日后至少有一个完整的教学周期。其中：</w:t>
      </w:r>
    </w:p>
    <w:p w:rsidR="00BA1E53" w:rsidRDefault="00BA1E53" w:rsidP="00BA1E53">
      <w:pPr>
        <w:pStyle w:val="a5"/>
        <w:numPr>
          <w:ilvl w:val="0"/>
          <w:numId w:val="1"/>
        </w:numPr>
        <w:shd w:val="clear" w:color="auto" w:fill="FFFFFF"/>
        <w:spacing w:before="60" w:beforeAutospacing="0" w:after="165" w:afterAutospacing="0" w:line="585" w:lineRule="atLeast"/>
        <w:jc w:val="both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优先推荐省级精品在线开放认定课程</w:t>
      </w:r>
      <w:r w:rsidR="0060529A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；</w:t>
      </w:r>
    </w:p>
    <w:p w:rsidR="00BA1E53" w:rsidRPr="00BD07C4" w:rsidRDefault="005C48DF" w:rsidP="00BA1E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8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</w:t>
      </w:r>
      <w:r w:rsidR="00CC3EB6">
        <w:rPr>
          <w:rFonts w:ascii="Times New Roman" w:eastAsia="仿宋_GB2312" w:hAnsi="Times New Roman" w:hint="eastAsia"/>
          <w:kern w:val="0"/>
          <w:sz w:val="32"/>
          <w:szCs w:val="32"/>
        </w:rPr>
        <w:t>．</w:t>
      </w:r>
      <w:r w:rsidR="00BA1E53" w:rsidRPr="00BD07C4">
        <w:rPr>
          <w:rFonts w:ascii="Times New Roman" w:eastAsia="仿宋_GB2312" w:hAnsi="Times New Roman"/>
          <w:kern w:val="0"/>
          <w:sz w:val="32"/>
          <w:szCs w:val="32"/>
        </w:rPr>
        <w:t>省级精品在线开放立项课程（包括第一批已立项但未认定课程和第二批立项课程）；</w:t>
      </w:r>
    </w:p>
    <w:p w:rsidR="00BA1E53" w:rsidRDefault="00BA1E53" w:rsidP="00BA1E53">
      <w:pPr>
        <w:pStyle w:val="a5"/>
        <w:shd w:val="clear" w:color="auto" w:fill="FFFFFF"/>
        <w:spacing w:before="60" w:beforeAutospacing="0" w:after="165" w:afterAutospacing="0" w:line="585" w:lineRule="atLeast"/>
        <w:jc w:val="both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Times New Roman" w:eastAsia="微软雅黑" w:hAnsi="Times New Roman" w:cs="Times New Roman" w:hint="eastAsia"/>
          <w:color w:val="000000"/>
          <w:sz w:val="32"/>
          <w:szCs w:val="32"/>
        </w:rPr>
        <w:t xml:space="preserve">    3.</w:t>
      </w:r>
      <w:r w:rsidRPr="00BA1E53">
        <w:rPr>
          <w:rFonts w:ascii="Times New Roman" w:eastAsia="仿宋_GB2312" w:hAnsi="Times New Roman"/>
          <w:sz w:val="32"/>
          <w:szCs w:val="32"/>
        </w:rPr>
        <w:t xml:space="preserve"> </w:t>
      </w:r>
      <w:r w:rsidRPr="00BD07C4">
        <w:rPr>
          <w:rFonts w:ascii="Times New Roman" w:eastAsia="仿宋_GB2312" w:hAnsi="Times New Roman"/>
          <w:sz w:val="32"/>
          <w:szCs w:val="32"/>
        </w:rPr>
        <w:t>经全国性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开课程平台认证上线，课程质量高、共享范围广、应用效果好、示范性强的全日制本科和专科层次大规模在线开放课程（每</w:t>
      </w:r>
      <w:r w:rsidR="002A00A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校限推荐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门）。</w:t>
      </w:r>
    </w:p>
    <w:p w:rsidR="007A0075" w:rsidRDefault="00BA1E53" w:rsidP="00BA1E53">
      <w:pPr>
        <w:pStyle w:val="a5"/>
        <w:shd w:val="clear" w:color="auto" w:fill="FFFFFF"/>
        <w:spacing w:before="60" w:beforeAutospacing="0" w:after="165" w:afterAutospacing="0" w:line="585" w:lineRule="atLeast"/>
        <w:ind w:firstLine="735"/>
        <w:jc w:val="both"/>
        <w:rPr>
          <w:rFonts w:ascii="仿宋_GB2312" w:eastAsia="仿宋_GB2312" w:hAnsi="微软雅黑" w:hint="eastAsia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lastRenderedPageBreak/>
        <w:t>各学院符合条件的课程</w:t>
      </w:r>
      <w:r w:rsidR="007A0075">
        <w:rPr>
          <w:rFonts w:ascii="仿宋_GB2312" w:eastAsia="仿宋_GB2312" w:hAnsi="微软雅黑" w:hint="eastAsia"/>
          <w:color w:val="000000"/>
          <w:sz w:val="32"/>
          <w:szCs w:val="32"/>
        </w:rPr>
        <w:t>积极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申报国家精品在线开放课程。同时也要对申报课程网上内容和教学活动进行全面核查，确保合法性、完整性和有效性。</w:t>
      </w:r>
    </w:p>
    <w:p w:rsidR="00BA1E53" w:rsidRDefault="007A0075" w:rsidP="00BA1E53">
      <w:pPr>
        <w:pStyle w:val="a5"/>
        <w:shd w:val="clear" w:color="auto" w:fill="FFFFFF"/>
        <w:spacing w:before="60" w:beforeAutospacing="0" w:after="165" w:afterAutospacing="0" w:line="585" w:lineRule="atLeast"/>
        <w:ind w:firstLine="735"/>
        <w:jc w:val="both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二、</w:t>
      </w:r>
      <w:r w:rsidR="00BA1E53">
        <w:rPr>
          <w:rFonts w:ascii="黑体" w:eastAsia="黑体" w:hAnsi="黑体" w:hint="eastAsia"/>
          <w:color w:val="000000"/>
          <w:sz w:val="32"/>
          <w:szCs w:val="32"/>
        </w:rPr>
        <w:t>时间</w:t>
      </w:r>
      <w:r>
        <w:rPr>
          <w:rFonts w:ascii="黑体" w:eastAsia="黑体" w:hAnsi="黑体" w:hint="eastAsia"/>
          <w:color w:val="000000"/>
          <w:sz w:val="32"/>
          <w:szCs w:val="32"/>
        </w:rPr>
        <w:t>安排</w:t>
      </w:r>
    </w:p>
    <w:p w:rsidR="007A0075" w:rsidRDefault="00BA1E53" w:rsidP="007A0075">
      <w:pPr>
        <w:pStyle w:val="a5"/>
        <w:shd w:val="clear" w:color="auto" w:fill="FFFFFF"/>
        <w:spacing w:before="60" w:beforeAutospacing="0" w:after="165" w:afterAutospacing="0" w:line="585" w:lineRule="atLeast"/>
        <w:ind w:firstLine="735"/>
        <w:jc w:val="both"/>
        <w:rPr>
          <w:rFonts w:ascii="仿宋_GB2312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1.各学院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请于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2018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年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8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月</w:t>
      </w:r>
      <w:r>
        <w:rPr>
          <w:rFonts w:ascii="Times New Roman" w:eastAsia="微软雅黑" w:hAnsi="Times New Roman" w:cs="Times New Roman" w:hint="eastAsia"/>
          <w:color w:val="000000"/>
          <w:sz w:val="32"/>
          <w:szCs w:val="32"/>
        </w:rPr>
        <w:t>1</w:t>
      </w:r>
      <w:r w:rsidR="00CC3EB6">
        <w:rPr>
          <w:rFonts w:ascii="Times New Roman" w:eastAsia="微软雅黑" w:hAnsi="Times New Roman" w:cs="Times New Roman" w:hint="eastAsia"/>
          <w:color w:val="000000"/>
          <w:sz w:val="32"/>
          <w:szCs w:val="32"/>
        </w:rPr>
        <w:t>2</w:t>
      </w:r>
      <w:r w:rsidR="00CC3EB6">
        <w:rPr>
          <w:rFonts w:ascii="Times New Roman" w:eastAsia="微软雅黑" w:hAnsi="Times New Roman" w:cs="Times New Roman" w:hint="eastAsia"/>
          <w:color w:val="000000"/>
          <w:sz w:val="32"/>
          <w:szCs w:val="32"/>
        </w:rPr>
        <w:t>日</w:t>
      </w:r>
      <w:r w:rsidR="00902F66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将拟申报的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课程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数据信息表（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附件</w:t>
      </w:r>
      <w:r w:rsidR="00264121">
        <w:rPr>
          <w:rFonts w:ascii="Times New Roman" w:eastAsia="微软雅黑" w:hAnsi="Times New Roman" w:cs="Times New Roman" w:hint="eastAsia"/>
          <w:color w:val="000000"/>
          <w:sz w:val="32"/>
          <w:szCs w:val="32"/>
        </w:rPr>
        <w:t>4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）与</w:t>
      </w:r>
      <w:r w:rsidR="00902F66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汇总表（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附件</w:t>
      </w:r>
      <w:r w:rsidR="00264121">
        <w:rPr>
          <w:rFonts w:ascii="Times New Roman" w:eastAsia="微软雅黑" w:hAnsi="Times New Roman" w:cs="Times New Roman" w:hint="eastAsia"/>
          <w:color w:val="000000"/>
          <w:sz w:val="32"/>
          <w:szCs w:val="32"/>
        </w:rPr>
        <w:t>5</w:t>
      </w:r>
      <w:r w:rsidR="002A00A2">
        <w:rPr>
          <w:rFonts w:ascii="仿宋_GB2312" w:eastAsia="仿宋_GB2312" w:hAnsi="微软雅黑" w:hint="eastAsia"/>
          <w:color w:val="000000"/>
          <w:sz w:val="32"/>
          <w:szCs w:val="32"/>
        </w:rPr>
        <w:t>）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报教务处</w:t>
      </w:r>
      <w:r w:rsidR="002A00A2">
        <w:rPr>
          <w:rFonts w:ascii="仿宋_GB2312" w:eastAsia="仿宋_GB2312" w:hAnsi="微软雅黑" w:hint="eastAsia"/>
          <w:color w:val="000000"/>
          <w:sz w:val="32"/>
          <w:szCs w:val="32"/>
        </w:rPr>
        <w:t>阮冬</w:t>
      </w:r>
      <w:r w:rsidR="002A00A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生，电话688636，</w:t>
      </w:r>
      <w:hyperlink r:id="rId7" w:history="1">
        <w:r w:rsidR="007A0075" w:rsidRPr="00ED749F">
          <w:rPr>
            <w:rStyle w:val="a6"/>
            <w:rFonts w:ascii="仿宋_GB2312" w:eastAsia="仿宋_GB2312" w:hAnsi="Times New Roman" w:cs="Times New Roman" w:hint="eastAsia"/>
            <w:sz w:val="32"/>
            <w:szCs w:val="32"/>
          </w:rPr>
          <w:t>邮箱1967</w:t>
        </w:r>
        <w:r w:rsidR="007A0075" w:rsidRPr="00ED749F">
          <w:rPr>
            <w:rStyle w:val="a6"/>
            <w:rFonts w:ascii="仿宋_GB2312" w:eastAsia="仿宋_GB2312" w:hAnsi="Times New Roman" w:cs="Times New Roman"/>
            <w:sz w:val="32"/>
            <w:szCs w:val="32"/>
          </w:rPr>
          <w:t>@zj</w:t>
        </w:r>
        <w:r w:rsidR="007A0075" w:rsidRPr="00ED749F">
          <w:rPr>
            <w:rStyle w:val="a6"/>
            <w:rFonts w:ascii="仿宋_GB2312" w:eastAsia="仿宋_GB2312" w:hAnsi="Times New Roman" w:cs="Times New Roman" w:hint="eastAsia"/>
            <w:sz w:val="32"/>
            <w:szCs w:val="32"/>
          </w:rPr>
          <w:t>hu.</w:t>
        </w:r>
        <w:r w:rsidR="007A0075" w:rsidRPr="00ED749F">
          <w:rPr>
            <w:rStyle w:val="a6"/>
            <w:rFonts w:ascii="仿宋_GB2312" w:eastAsia="仿宋_GB2312" w:hAnsi="Times New Roman" w:cs="Times New Roman"/>
            <w:sz w:val="32"/>
            <w:szCs w:val="32"/>
          </w:rPr>
          <w:t>edu.cn</w:t>
        </w:r>
      </w:hyperlink>
      <w:r w:rsidR="007A0075">
        <w:rPr>
          <w:rFonts w:ascii="仿宋_GB2312" w:eastAsia="仿宋_GB2312" w:hAnsi="Times New Roman" w:cs="Times New Roman"/>
          <w:color w:val="000000"/>
          <w:sz w:val="32"/>
          <w:szCs w:val="32"/>
        </w:rPr>
        <w:t>。</w:t>
      </w:r>
    </w:p>
    <w:p w:rsidR="007A0075" w:rsidRPr="007A0075" w:rsidRDefault="007A0075" w:rsidP="007A0075">
      <w:pPr>
        <w:pStyle w:val="a5"/>
        <w:shd w:val="clear" w:color="auto" w:fill="FFFFFF"/>
        <w:spacing w:before="60" w:beforeAutospacing="0" w:after="165" w:afterAutospacing="0" w:line="585" w:lineRule="atLeast"/>
        <w:ind w:firstLine="735"/>
        <w:jc w:val="both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2.推荐</w:t>
      </w:r>
      <w:r>
        <w:rPr>
          <w:rFonts w:ascii="Times New Roman" w:eastAsia="仿宋_GB2312" w:hAnsi="Times New Roman"/>
          <w:sz w:val="32"/>
          <w:szCs w:val="32"/>
        </w:rPr>
        <w:t>课程</w:t>
      </w:r>
      <w:r w:rsidRPr="00BD07C4">
        <w:rPr>
          <w:rFonts w:ascii="Times New Roman" w:eastAsia="仿宋_GB2312" w:hAnsi="Times New Roman"/>
          <w:sz w:val="32"/>
          <w:szCs w:val="32"/>
        </w:rPr>
        <w:t>校内公示。</w:t>
      </w:r>
    </w:p>
    <w:p w:rsidR="00BA1E53" w:rsidRDefault="002A00A2" w:rsidP="007A0075">
      <w:pPr>
        <w:ind w:firstLineChars="200" w:firstLine="560"/>
        <w:rPr>
          <w:rFonts w:ascii="微软雅黑" w:eastAsia="微软雅黑" w:hAnsi="微软雅黑"/>
          <w:color w:val="000000"/>
          <w:sz w:val="23"/>
          <w:szCs w:val="23"/>
        </w:rPr>
      </w:pPr>
      <w:r w:rsidRPr="00A21965">
        <w:rPr>
          <w:rFonts w:ascii="黑体" w:eastAsia="黑体" w:hAnsi="黑体"/>
          <w:sz w:val="28"/>
          <w:szCs w:val="28"/>
        </w:rPr>
        <w:t xml:space="preserve"> </w:t>
      </w:r>
      <w:r w:rsidR="007A0075">
        <w:rPr>
          <w:rFonts w:ascii="Times New Roman" w:eastAsia="微软雅黑" w:hAnsi="Times New Roman" w:cs="Times New Roman" w:hint="eastAsia"/>
          <w:color w:val="000000"/>
          <w:sz w:val="32"/>
          <w:szCs w:val="32"/>
        </w:rPr>
        <w:t>3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.</w:t>
      </w:r>
      <w:r w:rsidR="00BA1E53">
        <w:rPr>
          <w:rFonts w:ascii="仿宋_GB2312" w:eastAsia="仿宋_GB2312" w:hAnsi="微软雅黑" w:hint="eastAsia"/>
          <w:color w:val="000000"/>
          <w:sz w:val="32"/>
          <w:szCs w:val="32"/>
        </w:rPr>
        <w:t>推荐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课程于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2018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年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8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月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20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日至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31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日登录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“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国家精品在线开放课程工作网（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www.chinaooc.com.cn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）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”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（以下简称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“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工作网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”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）进行课程网上申报，申报截止时间为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8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月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31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日。</w:t>
      </w:r>
    </w:p>
    <w:p w:rsidR="00BA1E53" w:rsidRDefault="007A0075" w:rsidP="00BA1E53">
      <w:pPr>
        <w:pStyle w:val="a5"/>
        <w:shd w:val="clear" w:color="auto" w:fill="FFFFFF"/>
        <w:spacing w:before="60" w:beforeAutospacing="0" w:after="165" w:afterAutospacing="0" w:line="585" w:lineRule="atLeast"/>
        <w:ind w:firstLine="735"/>
        <w:jc w:val="both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Times New Roman" w:eastAsia="微软雅黑" w:hAnsi="Times New Roman" w:cs="Times New Roman" w:hint="eastAsia"/>
          <w:color w:val="000000"/>
          <w:sz w:val="32"/>
          <w:szCs w:val="32"/>
        </w:rPr>
        <w:t>4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.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省教育厅将组织专家对申报课程进行评审并确定</w:t>
      </w:r>
      <w:r w:rsidR="00BA1E53">
        <w:rPr>
          <w:rFonts w:ascii="仿宋_GB2312" w:eastAsia="仿宋_GB2312" w:hAnsi="微软雅黑" w:hint="eastAsia"/>
          <w:color w:val="000000"/>
          <w:sz w:val="32"/>
          <w:szCs w:val="32"/>
        </w:rPr>
        <w:t>省教育厅推荐课程。</w:t>
      </w:r>
    </w:p>
    <w:p w:rsidR="00BA1E53" w:rsidRDefault="007A0075" w:rsidP="00BA1E53">
      <w:pPr>
        <w:pStyle w:val="a5"/>
        <w:shd w:val="clear" w:color="auto" w:fill="FFFFFF"/>
        <w:spacing w:before="60" w:beforeAutospacing="0" w:after="165" w:afterAutospacing="0" w:line="585" w:lineRule="atLeast"/>
        <w:ind w:firstLine="735"/>
        <w:jc w:val="both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5</w:t>
      </w:r>
      <w:r w:rsidR="00BA1E53">
        <w:rPr>
          <w:rFonts w:ascii="仿宋_GB2312" w:eastAsia="仿宋_GB2312" w:hAnsi="微软雅黑" w:hint="eastAsia"/>
          <w:color w:val="000000"/>
          <w:sz w:val="32"/>
          <w:szCs w:val="32"/>
        </w:rPr>
        <w:t>.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获省教育厅推荐课程须于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9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月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10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日前，在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“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工作网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”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平台打印具有防伪标识的申报书，与附件材料（政治审查意见、学术性评价意见及课程数据信息表等）一起按每门课程装订成册</w:t>
      </w:r>
      <w:r w:rsidR="00BA1E53">
        <w:rPr>
          <w:rFonts w:ascii="仿宋_GB2312" w:eastAsia="仿宋_GB2312" w:hAnsi="微软雅黑" w:hint="eastAsia"/>
          <w:color w:val="000000"/>
          <w:sz w:val="32"/>
          <w:szCs w:val="32"/>
        </w:rPr>
        <w:t>，加盖学校公章后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，一式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2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份寄送省教育厅高教处</w:t>
      </w:r>
      <w:r w:rsidR="00BA1E53">
        <w:rPr>
          <w:rFonts w:ascii="仿宋_GB2312" w:eastAsia="仿宋_GB2312" w:hAnsi="微软雅黑" w:hint="eastAsia"/>
          <w:color w:val="000000"/>
          <w:sz w:val="32"/>
          <w:szCs w:val="32"/>
        </w:rPr>
        <w:t>，由省教育厅高教处统一报教育部高教司，参加国家精品在线开放课程认定。</w:t>
      </w:r>
    </w:p>
    <w:p w:rsidR="00BA1E53" w:rsidRDefault="009E1843" w:rsidP="00BA1E53">
      <w:pPr>
        <w:pStyle w:val="a5"/>
        <w:shd w:val="clear" w:color="auto" w:fill="FFFFFF"/>
        <w:spacing w:before="60" w:beforeAutospacing="0" w:after="165" w:afterAutospacing="0" w:line="585" w:lineRule="atLeast"/>
        <w:ind w:firstLine="735"/>
        <w:jc w:val="both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lastRenderedPageBreak/>
        <w:t>请各学院高度重视，做好</w:t>
      </w:r>
      <w:r w:rsidR="00BA1E53">
        <w:rPr>
          <w:rFonts w:ascii="Times New Roman" w:eastAsia="微软雅黑" w:hAnsi="Times New Roman" w:cs="Times New Roman"/>
          <w:color w:val="000000"/>
          <w:sz w:val="32"/>
          <w:szCs w:val="32"/>
        </w:rPr>
        <w:t>2018</w:t>
      </w:r>
      <w:r w:rsidR="00BA1E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年国家精品在线开放课程申报推荐工作</w:t>
      </w:r>
      <w:r w:rsidR="00BA1E53">
        <w:rPr>
          <w:rFonts w:ascii="仿宋_GB2312" w:eastAsia="仿宋_GB2312" w:hAnsi="微软雅黑" w:hint="eastAsia"/>
          <w:color w:val="000000"/>
          <w:sz w:val="32"/>
          <w:szCs w:val="32"/>
        </w:rPr>
        <w:t>。</w:t>
      </w:r>
    </w:p>
    <w:p w:rsidR="009E1843" w:rsidRDefault="00BA1E53" w:rsidP="009E1843">
      <w:pPr>
        <w:pStyle w:val="a5"/>
        <w:shd w:val="clear" w:color="auto" w:fill="FFFFFF"/>
        <w:spacing w:before="60" w:beforeAutospacing="0" w:after="165" w:afterAutospacing="0" w:line="585" w:lineRule="atLeast"/>
        <w:jc w:val="both"/>
        <w:rPr>
          <w:rFonts w:ascii="仿宋_GB2312" w:eastAsia="仿宋_GB2312" w:hAnsi="Times New Roman" w:cs="Times New Roman"/>
          <w:color w:val="000000"/>
          <w:sz w:val="30"/>
          <w:szCs w:val="30"/>
        </w:rPr>
      </w:pPr>
      <w:r>
        <w:rPr>
          <w:rFonts w:ascii="仿宋_GB2312" w:eastAsia="仿宋_GB2312" w:hAnsi="Times New Roman" w:cs="Times New Roman" w:hint="eastAsia"/>
          <w:color w:val="000000"/>
          <w:sz w:val="30"/>
          <w:szCs w:val="30"/>
        </w:rPr>
        <w:t>附件：</w:t>
      </w:r>
    </w:p>
    <w:p w:rsidR="009E1843" w:rsidRDefault="00BB0540" w:rsidP="007A0075">
      <w:pPr>
        <w:pStyle w:val="a5"/>
        <w:shd w:val="clear" w:color="auto" w:fill="FFFFFF"/>
        <w:spacing w:before="60" w:beforeAutospacing="0" w:after="165" w:afterAutospacing="0" w:line="400" w:lineRule="exact"/>
        <w:ind w:firstLineChars="250" w:firstLine="600"/>
        <w:jc w:val="both"/>
        <w:rPr>
          <w:rFonts w:ascii="微软雅黑" w:eastAsia="微软雅黑" w:hAnsi="微软雅黑"/>
          <w:color w:val="000000"/>
          <w:sz w:val="23"/>
          <w:szCs w:val="23"/>
        </w:rPr>
      </w:pPr>
      <w:hyperlink r:id="rId8" w:history="1">
        <w:r w:rsidR="00BA1E53" w:rsidRPr="002A00A2">
          <w:rPr>
            <w:rStyle w:val="a6"/>
            <w:rFonts w:ascii="仿宋_GB2312" w:eastAsia="仿宋_GB2312" w:hAnsi="Times New Roman" w:cs="Times New Roman" w:hint="eastAsia"/>
            <w:color w:val="000000"/>
            <w:sz w:val="30"/>
            <w:szCs w:val="30"/>
            <w:u w:val="none"/>
          </w:rPr>
          <w:t>1.教育部办公厅关于开展2018年国家精品在线开放课程认定工作的通知</w:t>
        </w:r>
      </w:hyperlink>
    </w:p>
    <w:p w:rsidR="009E1843" w:rsidRDefault="00BB0540" w:rsidP="007A0075">
      <w:pPr>
        <w:pStyle w:val="a5"/>
        <w:shd w:val="clear" w:color="auto" w:fill="FFFFFF"/>
        <w:spacing w:before="60" w:beforeAutospacing="0" w:after="165" w:afterAutospacing="0" w:line="400" w:lineRule="exact"/>
        <w:ind w:firstLineChars="250" w:firstLine="600"/>
        <w:jc w:val="both"/>
        <w:rPr>
          <w:rFonts w:ascii="微软雅黑" w:eastAsia="微软雅黑" w:hAnsi="微软雅黑"/>
          <w:color w:val="000000"/>
          <w:sz w:val="23"/>
          <w:szCs w:val="23"/>
        </w:rPr>
      </w:pPr>
      <w:hyperlink r:id="rId9" w:history="1">
        <w:r w:rsidR="002A00A2">
          <w:rPr>
            <w:rStyle w:val="a6"/>
            <w:rFonts w:ascii="仿宋_GB2312" w:eastAsia="仿宋_GB2312" w:hAnsi="Times New Roman" w:cs="Times New Roman" w:hint="eastAsia"/>
            <w:color w:val="000000"/>
            <w:sz w:val="30"/>
            <w:szCs w:val="30"/>
            <w:u w:val="none"/>
          </w:rPr>
          <w:t>2</w:t>
        </w:r>
        <w:r w:rsidR="009E1843">
          <w:rPr>
            <w:rStyle w:val="a6"/>
            <w:rFonts w:ascii="仿宋_GB2312" w:eastAsia="仿宋_GB2312" w:hAnsi="Times New Roman" w:cs="Times New Roman" w:hint="eastAsia"/>
            <w:color w:val="000000"/>
            <w:sz w:val="30"/>
            <w:szCs w:val="30"/>
            <w:u w:val="none"/>
          </w:rPr>
          <w:t>.</w:t>
        </w:r>
        <w:r w:rsidR="00BA1E53" w:rsidRPr="002A00A2">
          <w:rPr>
            <w:rStyle w:val="a6"/>
            <w:rFonts w:ascii="仿宋_GB2312" w:eastAsia="仿宋_GB2312" w:hAnsi="Times New Roman" w:cs="Times New Roman" w:hint="eastAsia"/>
            <w:color w:val="000000"/>
            <w:sz w:val="30"/>
            <w:szCs w:val="30"/>
            <w:u w:val="none"/>
          </w:rPr>
          <w:t>国家精品在线开放课程申报书</w:t>
        </w:r>
      </w:hyperlink>
    </w:p>
    <w:p w:rsidR="009E1843" w:rsidRDefault="00BB0540" w:rsidP="007A0075">
      <w:pPr>
        <w:pStyle w:val="a5"/>
        <w:shd w:val="clear" w:color="auto" w:fill="FFFFFF"/>
        <w:spacing w:before="60" w:beforeAutospacing="0" w:after="165" w:afterAutospacing="0" w:line="400" w:lineRule="exact"/>
        <w:ind w:firstLineChars="250" w:firstLine="600"/>
        <w:jc w:val="both"/>
        <w:rPr>
          <w:rFonts w:ascii="微软雅黑" w:eastAsia="微软雅黑" w:hAnsi="微软雅黑"/>
          <w:color w:val="000000"/>
          <w:sz w:val="23"/>
          <w:szCs w:val="23"/>
        </w:rPr>
      </w:pPr>
      <w:hyperlink r:id="rId10" w:history="1">
        <w:r w:rsidR="002A00A2">
          <w:rPr>
            <w:rStyle w:val="a6"/>
            <w:rFonts w:ascii="仿宋_GB2312" w:eastAsia="仿宋_GB2312" w:hAnsi="Times New Roman" w:cs="Times New Roman" w:hint="eastAsia"/>
            <w:color w:val="000000"/>
            <w:sz w:val="30"/>
            <w:szCs w:val="30"/>
            <w:u w:val="none"/>
          </w:rPr>
          <w:t>3</w:t>
        </w:r>
        <w:r w:rsidR="009E1843">
          <w:rPr>
            <w:rStyle w:val="a6"/>
            <w:rFonts w:ascii="仿宋_GB2312" w:eastAsia="仿宋_GB2312" w:hAnsi="Times New Roman" w:cs="Times New Roman" w:hint="eastAsia"/>
            <w:color w:val="000000"/>
            <w:sz w:val="30"/>
            <w:szCs w:val="30"/>
            <w:u w:val="none"/>
          </w:rPr>
          <w:t>.</w:t>
        </w:r>
        <w:r w:rsidR="00BA1E53" w:rsidRPr="002A00A2">
          <w:rPr>
            <w:rStyle w:val="a6"/>
            <w:rFonts w:ascii="仿宋_GB2312" w:eastAsia="仿宋_GB2312" w:hAnsi="Times New Roman" w:cs="Times New Roman" w:hint="eastAsia"/>
            <w:color w:val="000000"/>
            <w:sz w:val="30"/>
            <w:szCs w:val="30"/>
            <w:u w:val="none"/>
          </w:rPr>
          <w:t>课程数据信息表</w:t>
        </w:r>
      </w:hyperlink>
    </w:p>
    <w:p w:rsidR="00BA1E53" w:rsidRPr="009E1843" w:rsidRDefault="00BB0540" w:rsidP="007A0075">
      <w:pPr>
        <w:pStyle w:val="a5"/>
        <w:shd w:val="clear" w:color="auto" w:fill="FFFFFF"/>
        <w:spacing w:before="60" w:beforeAutospacing="0" w:after="165" w:afterAutospacing="0" w:line="400" w:lineRule="exact"/>
        <w:ind w:firstLineChars="250" w:firstLine="600"/>
        <w:jc w:val="both"/>
        <w:rPr>
          <w:rFonts w:ascii="微软雅黑" w:eastAsia="微软雅黑" w:hAnsi="微软雅黑"/>
          <w:color w:val="000000"/>
          <w:sz w:val="23"/>
          <w:szCs w:val="23"/>
        </w:rPr>
      </w:pPr>
      <w:hyperlink r:id="rId11" w:history="1">
        <w:r w:rsidR="002A00A2">
          <w:rPr>
            <w:rStyle w:val="a6"/>
            <w:rFonts w:ascii="仿宋_GB2312" w:eastAsia="仿宋_GB2312" w:hAnsi="Times New Roman" w:cs="Times New Roman" w:hint="eastAsia"/>
            <w:color w:val="000000"/>
            <w:sz w:val="30"/>
            <w:szCs w:val="30"/>
            <w:u w:val="none"/>
          </w:rPr>
          <w:t>4</w:t>
        </w:r>
        <w:r w:rsidR="009E1843">
          <w:rPr>
            <w:rStyle w:val="a6"/>
            <w:rFonts w:ascii="仿宋_GB2312" w:eastAsia="仿宋_GB2312" w:hAnsi="Times New Roman" w:cs="Times New Roman" w:hint="eastAsia"/>
            <w:color w:val="000000"/>
            <w:sz w:val="30"/>
            <w:szCs w:val="30"/>
            <w:u w:val="none"/>
          </w:rPr>
          <w:t>.</w:t>
        </w:r>
        <w:r w:rsidR="00BA1E53" w:rsidRPr="002A00A2">
          <w:rPr>
            <w:rStyle w:val="a6"/>
            <w:rFonts w:ascii="仿宋_GB2312" w:eastAsia="仿宋_GB2312" w:hAnsi="Times New Roman" w:cs="Times New Roman" w:hint="eastAsia"/>
            <w:color w:val="000000"/>
            <w:sz w:val="30"/>
            <w:szCs w:val="30"/>
            <w:u w:val="none"/>
          </w:rPr>
          <w:t>推荐课程汇总表</w:t>
        </w:r>
      </w:hyperlink>
    </w:p>
    <w:p w:rsidR="00BA1E53" w:rsidRDefault="00BA1E53" w:rsidP="009E1843">
      <w:pPr>
        <w:pStyle w:val="a5"/>
        <w:shd w:val="clear" w:color="auto" w:fill="FFFFFF"/>
        <w:spacing w:before="60" w:beforeAutospacing="0" w:after="165" w:afterAutospacing="0" w:line="400" w:lineRule="exact"/>
        <w:ind w:firstLine="675"/>
        <w:jc w:val="both"/>
        <w:rPr>
          <w:rFonts w:ascii="微软雅黑" w:eastAsia="微软雅黑" w:hAnsi="微软雅黑"/>
          <w:color w:val="000000"/>
          <w:sz w:val="23"/>
          <w:szCs w:val="23"/>
        </w:rPr>
      </w:pPr>
    </w:p>
    <w:p w:rsidR="00BA1E53" w:rsidRDefault="00BA1E53" w:rsidP="00BA1E53">
      <w:pPr>
        <w:pStyle w:val="a5"/>
        <w:shd w:val="clear" w:color="auto" w:fill="FFFFFF"/>
        <w:spacing w:before="60" w:beforeAutospacing="0" w:after="165" w:afterAutospacing="0" w:line="555" w:lineRule="atLeast"/>
        <w:jc w:val="both"/>
        <w:rPr>
          <w:rFonts w:ascii="微软雅黑" w:eastAsia="微软雅黑" w:hAnsi="微软雅黑"/>
          <w:color w:val="000000"/>
          <w:sz w:val="23"/>
          <w:szCs w:val="23"/>
        </w:rPr>
      </w:pPr>
    </w:p>
    <w:p w:rsidR="00BA1E53" w:rsidRDefault="00D05EA3" w:rsidP="00BA1E53">
      <w:pPr>
        <w:pStyle w:val="a5"/>
        <w:shd w:val="clear" w:color="auto" w:fill="FFFFFF"/>
        <w:spacing w:before="60" w:beforeAutospacing="0" w:after="165" w:afterAutospacing="0" w:line="555" w:lineRule="atLeast"/>
        <w:ind w:left="3150" w:firstLine="675"/>
        <w:jc w:val="center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教务处</w:t>
      </w:r>
    </w:p>
    <w:p w:rsidR="00BA1E53" w:rsidRDefault="00BA1E53" w:rsidP="00BA1E53">
      <w:pPr>
        <w:pStyle w:val="a5"/>
        <w:shd w:val="clear" w:color="auto" w:fill="FFFFFF"/>
        <w:spacing w:before="60" w:beforeAutospacing="0" w:after="165" w:afterAutospacing="0" w:line="555" w:lineRule="atLeast"/>
        <w:ind w:left="3150" w:firstLine="675"/>
        <w:jc w:val="center"/>
        <w:rPr>
          <w:rFonts w:ascii="微软雅黑" w:eastAsia="微软雅黑" w:hAnsi="微软雅黑"/>
          <w:color w:val="000000"/>
          <w:sz w:val="23"/>
          <w:szCs w:val="23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2018年8月</w:t>
      </w:r>
      <w:r w:rsidR="00BE464C">
        <w:rPr>
          <w:rFonts w:ascii="仿宋_GB2312" w:eastAsia="仿宋_GB2312" w:hAnsi="微软雅黑" w:hint="eastAsia"/>
          <w:color w:val="000000"/>
          <w:sz w:val="32"/>
          <w:szCs w:val="32"/>
        </w:rPr>
        <w:t>3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日</w:t>
      </w:r>
    </w:p>
    <w:p w:rsidR="00336149" w:rsidRDefault="00336149"/>
    <w:sectPr w:rsidR="00336149" w:rsidSect="00BB05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8DA" w:rsidRDefault="007158DA" w:rsidP="00BA1E53">
      <w:r>
        <w:separator/>
      </w:r>
    </w:p>
  </w:endnote>
  <w:endnote w:type="continuationSeparator" w:id="1">
    <w:p w:rsidR="007158DA" w:rsidRDefault="007158DA" w:rsidP="00BA1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8DA" w:rsidRDefault="007158DA" w:rsidP="00BA1E53">
      <w:r>
        <w:separator/>
      </w:r>
    </w:p>
  </w:footnote>
  <w:footnote w:type="continuationSeparator" w:id="1">
    <w:p w:rsidR="007158DA" w:rsidRDefault="007158DA" w:rsidP="00BA1E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87924"/>
    <w:multiLevelType w:val="hybridMultilevel"/>
    <w:tmpl w:val="B49EAA08"/>
    <w:lvl w:ilvl="0" w:tplc="D09A5770">
      <w:start w:val="1"/>
      <w:numFmt w:val="decimal"/>
      <w:lvlText w:val="%1."/>
      <w:lvlJc w:val="left"/>
      <w:pPr>
        <w:ind w:left="1035" w:hanging="360"/>
      </w:pPr>
      <w:rPr>
        <w:rFonts w:ascii="Times New Roman" w:eastAsia="微软雅黑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15" w:hanging="420"/>
      </w:pPr>
    </w:lvl>
    <w:lvl w:ilvl="2" w:tplc="0409001B" w:tentative="1">
      <w:start w:val="1"/>
      <w:numFmt w:val="lowerRoman"/>
      <w:lvlText w:val="%3."/>
      <w:lvlJc w:val="righ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9" w:tentative="1">
      <w:start w:val="1"/>
      <w:numFmt w:val="lowerLetter"/>
      <w:lvlText w:val="%5)"/>
      <w:lvlJc w:val="left"/>
      <w:pPr>
        <w:ind w:left="2775" w:hanging="420"/>
      </w:pPr>
    </w:lvl>
    <w:lvl w:ilvl="5" w:tplc="0409001B" w:tentative="1">
      <w:start w:val="1"/>
      <w:numFmt w:val="lowerRoman"/>
      <w:lvlText w:val="%6."/>
      <w:lvlJc w:val="righ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9" w:tentative="1">
      <w:start w:val="1"/>
      <w:numFmt w:val="lowerLetter"/>
      <w:lvlText w:val="%8)"/>
      <w:lvlJc w:val="left"/>
      <w:pPr>
        <w:ind w:left="4035" w:hanging="420"/>
      </w:pPr>
    </w:lvl>
    <w:lvl w:ilvl="8" w:tplc="0409001B" w:tentative="1">
      <w:start w:val="1"/>
      <w:numFmt w:val="lowerRoman"/>
      <w:lvlText w:val="%9."/>
      <w:lvlJc w:val="right"/>
      <w:pPr>
        <w:ind w:left="445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1E53"/>
    <w:rsid w:val="00264121"/>
    <w:rsid w:val="002A00A2"/>
    <w:rsid w:val="00336149"/>
    <w:rsid w:val="005C48DF"/>
    <w:rsid w:val="0060529A"/>
    <w:rsid w:val="007158DA"/>
    <w:rsid w:val="007A0075"/>
    <w:rsid w:val="00902F66"/>
    <w:rsid w:val="009E1843"/>
    <w:rsid w:val="00BA1E53"/>
    <w:rsid w:val="00BB0540"/>
    <w:rsid w:val="00BE464C"/>
    <w:rsid w:val="00CC3EB6"/>
    <w:rsid w:val="00D05EA3"/>
    <w:rsid w:val="00E75967"/>
    <w:rsid w:val="00E902E9"/>
    <w:rsid w:val="00F82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1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1E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1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1E5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A1E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BA1E53"/>
    <w:rPr>
      <w:color w:val="0000FF"/>
      <w:u w:val="single"/>
    </w:rPr>
  </w:style>
  <w:style w:type="character" w:customStyle="1" w:styleId="apple-converted-space">
    <w:name w:val="apple-converted-space"/>
    <w:basedOn w:val="a0"/>
    <w:rsid w:val="00BA1E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3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wc.zjnu.edu.cn/_upload/article/files/4a/c5/2b2fc3d14cfdb2a343a743132b23/89ebaddf-2855-460a-b3a0-0789e4c162ab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&#37038;&#31665;1967@zjhu.edu.c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jwc.zjnu.edu.cn/_upload/article/files/4a/c5/2b2fc3d14cfdb2a343a743132b23/c5625a85-ac4d-4a5c-8558-f512919e1158.do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jwc.zjnu.edu.cn/_upload/article/files/4a/c5/2b2fc3d14cfdb2a343a743132b23/06beaa00-efeb-43ee-bb66-e936eff6c58d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wc.zjnu.edu.cn/_upload/article/files/4a/c5/2b2fc3d14cfdb2a343a743132b23/0bea028b-9094-4a75-8856-190465eaf67f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227</Words>
  <Characters>1299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</cp:revision>
  <dcterms:created xsi:type="dcterms:W3CDTF">2018-08-03T09:27:00Z</dcterms:created>
  <dcterms:modified xsi:type="dcterms:W3CDTF">2018-08-03T09:35:00Z</dcterms:modified>
</cp:coreProperties>
</file>