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E01" w:rsidRPr="00B6673C" w:rsidRDefault="00DB1E01" w:rsidP="00DB1E01">
      <w:pPr>
        <w:spacing w:line="360" w:lineRule="exact"/>
        <w:rPr>
          <w:rFonts w:ascii="华文仿宋" w:eastAsia="华文仿宋" w:hAnsi="华文仿宋"/>
          <w:b/>
          <w:color w:val="FF0000"/>
          <w:w w:val="90"/>
          <w:sz w:val="28"/>
          <w:szCs w:val="28"/>
        </w:rPr>
      </w:pPr>
    </w:p>
    <w:p w:rsidR="00DB1E01" w:rsidRPr="00B6673C" w:rsidRDefault="00DB1E01" w:rsidP="00DB1E01">
      <w:pPr>
        <w:spacing w:line="360" w:lineRule="exact"/>
        <w:rPr>
          <w:rFonts w:ascii="华文仿宋" w:eastAsia="华文仿宋" w:hAnsi="华文仿宋"/>
          <w:b/>
          <w:color w:val="FF0000"/>
          <w:w w:val="90"/>
          <w:sz w:val="28"/>
          <w:szCs w:val="28"/>
        </w:rPr>
      </w:pPr>
    </w:p>
    <w:p w:rsidR="00DB1E01" w:rsidRPr="00B6673C" w:rsidRDefault="00DB1E01" w:rsidP="00DB1E01">
      <w:pPr>
        <w:jc w:val="center"/>
        <w:rPr>
          <w:rFonts w:ascii="华文仿宋" w:eastAsia="华文仿宋" w:hAnsi="华文仿宋"/>
          <w:b/>
          <w:color w:val="FF0000"/>
          <w:w w:val="90"/>
          <w:sz w:val="100"/>
          <w:szCs w:val="100"/>
        </w:rPr>
      </w:pPr>
      <w:bookmarkStart w:id="0" w:name="Header"/>
      <w:r w:rsidRPr="00B6673C">
        <w:rPr>
          <w:rFonts w:ascii="华文仿宋" w:eastAsia="华文仿宋" w:hAnsi="华文仿宋" w:hint="eastAsia"/>
          <w:b/>
          <w:color w:val="FF0000"/>
          <w:w w:val="90"/>
          <w:sz w:val="100"/>
          <w:szCs w:val="100"/>
        </w:rPr>
        <w:t>湖州师范学院文件</w:t>
      </w:r>
      <w:bookmarkEnd w:id="0"/>
    </w:p>
    <w:p w:rsidR="00DB1E01" w:rsidRPr="00B6673C" w:rsidRDefault="00DB1E01" w:rsidP="00DB1E01">
      <w:pPr>
        <w:spacing w:line="320" w:lineRule="exact"/>
        <w:rPr>
          <w:rFonts w:ascii="华文仿宋" w:eastAsia="华文仿宋" w:hAnsi="华文仿宋"/>
          <w:b/>
          <w:color w:val="000000"/>
          <w:sz w:val="32"/>
          <w:szCs w:val="32"/>
        </w:rPr>
      </w:pPr>
    </w:p>
    <w:p w:rsidR="00DB1E01" w:rsidRPr="00B6673C" w:rsidRDefault="00DB1E01" w:rsidP="00DB1E01">
      <w:pPr>
        <w:spacing w:line="400" w:lineRule="exact"/>
        <w:rPr>
          <w:rFonts w:ascii="华文仿宋" w:eastAsia="华文仿宋" w:hAnsi="华文仿宋"/>
          <w:b/>
          <w:color w:val="000000"/>
          <w:sz w:val="32"/>
          <w:szCs w:val="32"/>
        </w:rPr>
      </w:pPr>
      <w:bookmarkStart w:id="1" w:name="文号"/>
      <w:r w:rsidRPr="00B6673C">
        <w:rPr>
          <w:rFonts w:ascii="华文仿宋" w:eastAsia="华文仿宋" w:hAnsi="华文仿宋" w:hint="eastAsia"/>
          <w:b/>
          <w:color w:val="000000"/>
          <w:sz w:val="32"/>
          <w:szCs w:val="32"/>
        </w:rPr>
        <w:t xml:space="preserve">  湖师院〔2018〕30号</w:t>
      </w:r>
      <w:bookmarkEnd w:id="1"/>
      <w:r w:rsidRPr="00B6673C">
        <w:rPr>
          <w:rFonts w:ascii="华文仿宋" w:eastAsia="华文仿宋" w:hAnsi="华文仿宋" w:hint="eastAsia"/>
          <w:b/>
          <w:color w:val="000000"/>
          <w:sz w:val="32"/>
          <w:szCs w:val="32"/>
        </w:rPr>
        <w:t xml:space="preserve">                 签发人:</w:t>
      </w:r>
      <w:bookmarkStart w:id="2" w:name="签发人"/>
      <w:r w:rsidRPr="00B6673C">
        <w:rPr>
          <w:rFonts w:ascii="华文仿宋" w:eastAsia="华文仿宋" w:hAnsi="华文仿宋" w:hint="eastAsia"/>
          <w:b/>
          <w:color w:val="000000"/>
          <w:sz w:val="32"/>
          <w:szCs w:val="32"/>
        </w:rPr>
        <w:t>张立钦</w:t>
      </w:r>
      <w:bookmarkEnd w:id="2"/>
    </w:p>
    <w:p w:rsidR="00DB1E01" w:rsidRPr="00B6673C" w:rsidRDefault="000558EA" w:rsidP="00DB1E01">
      <w:pPr>
        <w:spacing w:line="500" w:lineRule="exact"/>
        <w:rPr>
          <w:rFonts w:ascii="华文仿宋" w:eastAsia="华文仿宋" w:hAnsi="华文仿宋"/>
          <w:color w:val="FF0000"/>
          <w:sz w:val="52"/>
          <w:szCs w:val="52"/>
        </w:rPr>
      </w:pPr>
      <w:r w:rsidRPr="00B6673C">
        <w:rPr>
          <w:rFonts w:ascii="华文仿宋" w:eastAsia="华文仿宋" w:hAnsi="华文仿宋"/>
          <w:b/>
          <w:color w:val="000000"/>
          <w:sz w:val="32"/>
          <w:szCs w:val="32"/>
        </w:rPr>
        <w:pict>
          <v:line id="_x0000_s2050" style="position:absolute;left:0;text-align:left;flip:y;z-index:251660288" from="10.5pt,15.6pt" to="421.5pt,16.8pt" strokecolor="red" strokeweight="2.25pt"/>
        </w:pict>
      </w:r>
      <w:r w:rsidR="00DB1E01" w:rsidRPr="00B6673C">
        <w:rPr>
          <w:rFonts w:ascii="华文仿宋" w:eastAsia="华文仿宋" w:hAnsi="华文仿宋" w:hint="eastAsia"/>
          <w:b/>
          <w:color w:val="000000"/>
          <w:sz w:val="32"/>
          <w:szCs w:val="32"/>
        </w:rPr>
        <w:t xml:space="preserve">  </w:t>
      </w:r>
      <w:r w:rsidR="00DB1E01" w:rsidRPr="00B6673C">
        <w:rPr>
          <w:rFonts w:ascii="华文仿宋" w:eastAsia="华文仿宋" w:hAnsi="华文仿宋" w:hint="eastAsia"/>
          <w:color w:val="FF0000"/>
          <w:sz w:val="52"/>
          <w:szCs w:val="52"/>
        </w:rPr>
        <w:t xml:space="preserve"> </w:t>
      </w:r>
    </w:p>
    <w:p w:rsidR="00DB1E01" w:rsidRPr="00B6673C" w:rsidRDefault="00DB1E01" w:rsidP="00DB1E01">
      <w:pPr>
        <w:spacing w:line="500" w:lineRule="exact"/>
        <w:rPr>
          <w:rFonts w:ascii="华文仿宋" w:eastAsia="华文仿宋" w:hAnsi="华文仿宋"/>
          <w:b/>
          <w:color w:val="000000"/>
          <w:sz w:val="32"/>
          <w:szCs w:val="32"/>
        </w:rPr>
      </w:pPr>
    </w:p>
    <w:p w:rsidR="00DB1E01" w:rsidRPr="00B6673C" w:rsidRDefault="00DB1E01" w:rsidP="00DB1E01">
      <w:pPr>
        <w:spacing w:line="600" w:lineRule="exact"/>
        <w:jc w:val="center"/>
        <w:rPr>
          <w:rFonts w:ascii="华文仿宋" w:eastAsia="华文仿宋" w:hAnsi="华文仿宋"/>
          <w:b/>
          <w:sz w:val="44"/>
          <w:szCs w:val="44"/>
        </w:rPr>
      </w:pPr>
      <w:r w:rsidRPr="00B6673C">
        <w:rPr>
          <w:rFonts w:ascii="华文仿宋" w:eastAsia="华文仿宋" w:hAnsi="华文仿宋" w:hint="eastAsia"/>
          <w:b/>
          <w:sz w:val="44"/>
          <w:szCs w:val="44"/>
        </w:rPr>
        <w:t>关于报送</w:t>
      </w:r>
      <w:proofErr w:type="gramStart"/>
      <w:r w:rsidRPr="00B6673C">
        <w:rPr>
          <w:rFonts w:ascii="华文仿宋" w:eastAsia="华文仿宋" w:hAnsi="华文仿宋" w:hint="eastAsia"/>
          <w:b/>
          <w:sz w:val="44"/>
          <w:szCs w:val="44"/>
        </w:rPr>
        <w:t>《</w:t>
      </w:r>
      <w:proofErr w:type="gramEnd"/>
      <w:r w:rsidRPr="00B6673C">
        <w:rPr>
          <w:rFonts w:ascii="华文仿宋" w:eastAsia="华文仿宋" w:hAnsi="华文仿宋" w:hint="eastAsia"/>
          <w:b/>
          <w:sz w:val="44"/>
          <w:szCs w:val="44"/>
        </w:rPr>
        <w:t>湖州师范学院</w:t>
      </w:r>
    </w:p>
    <w:p w:rsidR="00DB1E01" w:rsidRPr="00B6673C" w:rsidRDefault="00DB1E01" w:rsidP="00DB1E01">
      <w:pPr>
        <w:spacing w:line="600" w:lineRule="exact"/>
        <w:jc w:val="center"/>
        <w:rPr>
          <w:rFonts w:ascii="华文仿宋" w:eastAsia="华文仿宋" w:hAnsi="华文仿宋"/>
          <w:b/>
          <w:color w:val="000000"/>
          <w:sz w:val="44"/>
          <w:szCs w:val="44"/>
        </w:rPr>
      </w:pPr>
      <w:r w:rsidRPr="00B6673C">
        <w:rPr>
          <w:rFonts w:ascii="华文仿宋" w:eastAsia="华文仿宋" w:hAnsi="华文仿宋" w:hint="eastAsia"/>
          <w:b/>
          <w:sz w:val="44"/>
          <w:szCs w:val="44"/>
        </w:rPr>
        <w:t>本科教学工作审核评估整改方案</w:t>
      </w:r>
      <w:proofErr w:type="gramStart"/>
      <w:r w:rsidRPr="00B6673C">
        <w:rPr>
          <w:rFonts w:ascii="华文仿宋" w:eastAsia="华文仿宋" w:hAnsi="华文仿宋" w:hint="eastAsia"/>
          <w:b/>
          <w:sz w:val="44"/>
          <w:szCs w:val="44"/>
        </w:rPr>
        <w:t>》</w:t>
      </w:r>
      <w:proofErr w:type="gramEnd"/>
      <w:r w:rsidRPr="00B6673C">
        <w:rPr>
          <w:rFonts w:ascii="华文仿宋" w:eastAsia="华文仿宋" w:hAnsi="华文仿宋" w:hint="eastAsia"/>
          <w:b/>
          <w:sz w:val="44"/>
          <w:szCs w:val="44"/>
        </w:rPr>
        <w:t>的报告</w:t>
      </w:r>
    </w:p>
    <w:p w:rsidR="00DB1E01" w:rsidRPr="00B6673C" w:rsidRDefault="00DB1E01" w:rsidP="00DB1E01">
      <w:pPr>
        <w:spacing w:line="320" w:lineRule="exact"/>
        <w:jc w:val="center"/>
        <w:rPr>
          <w:rFonts w:ascii="华文仿宋" w:eastAsia="华文仿宋" w:hAnsi="华文仿宋"/>
          <w:color w:val="000000"/>
          <w:sz w:val="32"/>
          <w:szCs w:val="32"/>
        </w:rPr>
      </w:pPr>
    </w:p>
    <w:p w:rsidR="00DB1E01" w:rsidRPr="00B6673C" w:rsidRDefault="00DB1E01" w:rsidP="00DB1E01">
      <w:pPr>
        <w:spacing w:line="560" w:lineRule="exact"/>
        <w:rPr>
          <w:rFonts w:ascii="华文仿宋" w:eastAsia="华文仿宋" w:hAnsi="华文仿宋"/>
          <w:color w:val="000000"/>
          <w:sz w:val="32"/>
          <w:szCs w:val="32"/>
        </w:rPr>
      </w:pPr>
      <w:bookmarkStart w:id="3" w:name="主送机关"/>
      <w:r w:rsidRPr="00B6673C">
        <w:rPr>
          <w:rFonts w:ascii="华文仿宋" w:eastAsia="华文仿宋" w:hAnsi="华文仿宋" w:hint="eastAsia"/>
          <w:color w:val="000000"/>
          <w:sz w:val="32"/>
          <w:szCs w:val="32"/>
        </w:rPr>
        <w:t>浙江省教育评估院</w:t>
      </w:r>
      <w:bookmarkEnd w:id="3"/>
      <w:r w:rsidRPr="00B6673C">
        <w:rPr>
          <w:rFonts w:ascii="华文仿宋" w:eastAsia="华文仿宋" w:hAnsi="华文仿宋" w:hint="eastAsia"/>
          <w:color w:val="000000"/>
          <w:sz w:val="32"/>
          <w:szCs w:val="32"/>
        </w:rPr>
        <w:t>：</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根据《教育部关于开展普通高等学校本科教学工作审核评估的通知》(</w:t>
      </w:r>
      <w:proofErr w:type="gramStart"/>
      <w:r w:rsidRPr="00B6673C">
        <w:rPr>
          <w:rFonts w:ascii="华文仿宋" w:eastAsia="华文仿宋" w:hAnsi="华文仿宋" w:hint="eastAsia"/>
          <w:sz w:val="32"/>
          <w:szCs w:val="32"/>
        </w:rPr>
        <w:t>教高</w:t>
      </w:r>
      <w:proofErr w:type="gramEnd"/>
      <w:r w:rsidRPr="00B6673C">
        <w:rPr>
          <w:rFonts w:ascii="华文仿宋" w:eastAsia="华文仿宋" w:hAnsi="华文仿宋" w:hint="eastAsia"/>
          <w:sz w:val="32"/>
          <w:szCs w:val="32"/>
        </w:rPr>
        <w:t>﹝2013﹞10号)、《浙江省教育厅关于开展普通高等学校本科教学工作审核评估的通知》(</w:t>
      </w:r>
      <w:proofErr w:type="gramStart"/>
      <w:r w:rsidRPr="00B6673C">
        <w:rPr>
          <w:rFonts w:ascii="华文仿宋" w:eastAsia="华文仿宋" w:hAnsi="华文仿宋" w:hint="eastAsia"/>
          <w:sz w:val="32"/>
          <w:szCs w:val="32"/>
        </w:rPr>
        <w:t>浙教高教</w:t>
      </w:r>
      <w:proofErr w:type="gramEnd"/>
      <w:r w:rsidRPr="00B6673C">
        <w:rPr>
          <w:rFonts w:ascii="华文仿宋" w:eastAsia="华文仿宋" w:hAnsi="华文仿宋" w:hint="eastAsia"/>
          <w:sz w:val="32"/>
          <w:szCs w:val="32"/>
        </w:rPr>
        <w:t>﹝2015﹞33号)和《关于开展湖州师范学院教育部本科教学工作审核评估的通知》（</w:t>
      </w:r>
      <w:proofErr w:type="gramStart"/>
      <w:r w:rsidRPr="00B6673C">
        <w:rPr>
          <w:rFonts w:ascii="华文仿宋" w:eastAsia="华文仿宋" w:hAnsi="华文仿宋" w:hint="eastAsia"/>
          <w:sz w:val="32"/>
          <w:szCs w:val="32"/>
        </w:rPr>
        <w:t>浙教评院</w:t>
      </w:r>
      <w:proofErr w:type="gramEnd"/>
      <w:r w:rsidRPr="00B6673C">
        <w:rPr>
          <w:rFonts w:ascii="华文仿宋" w:eastAsia="华文仿宋" w:hAnsi="华文仿宋" w:hint="eastAsia"/>
          <w:sz w:val="32"/>
          <w:szCs w:val="32"/>
        </w:rPr>
        <w:t>﹝2017﹞38号）的精神, 浙江省教育评估院组织专家组于2017年12月11日至14日，对我校开展了本科教学工作审核评估。专家组审阅了我校《本科教学工作审核评估自评报告》《教学状态数据分析报告》等材料,听取了校长报告,开展了听</w:t>
      </w:r>
      <w:proofErr w:type="gramStart"/>
      <w:r w:rsidRPr="00B6673C">
        <w:rPr>
          <w:rFonts w:ascii="华文仿宋" w:eastAsia="华文仿宋" w:hAnsi="华文仿宋" w:hint="eastAsia"/>
          <w:sz w:val="32"/>
          <w:szCs w:val="32"/>
        </w:rPr>
        <w:t>课看课</w:t>
      </w:r>
      <w:proofErr w:type="gramEnd"/>
      <w:r w:rsidRPr="00B6673C">
        <w:rPr>
          <w:rFonts w:ascii="华文仿宋" w:eastAsia="华文仿宋" w:hAnsi="华文仿宋" w:hint="eastAsia"/>
          <w:sz w:val="32"/>
          <w:szCs w:val="32"/>
        </w:rPr>
        <w:t>、走访访谈、问卷调查、材料调阅、教学基础设施和实践教学场所考察等活动。考察结束后,专家组召开审核评估情况反馈会,就考察过程中发现的本科教学问题进行了初步反馈。离校后,专家组经过共同研讨、修改和完善,形成了《湖州师范学院教育部本科教学工作审核评估报告》（以下简称《审核评估报告》）并反馈我校。</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lastRenderedPageBreak/>
        <w:t>学校高度重视，召开审核评估工作领导小组会议进行专题研究，要求审核评估办公室根据专家组的整改意见，加强顶层设计，认真做好整改方案，积极落实整改。2017年12月19日，学校召开审核评估意见分析会，对专家现场考察反馈的意见进行梳理，讨论整改思路。2018年3月收到浙江省教育厅反馈的《审核评估报告》后，第一时间将其传达给职能部门和二级学院负责人，要求各单位根据专家意见，结合工作实际,提交审核评估整改工作计划。学校审核评估办公室根据《审核评估报告》，对专家组的意见进行逐条梳理；结合各单位提交的整改计划，形成湖州师范学院审核评估整</w:t>
      </w:r>
      <w:r w:rsidRPr="00B6673C">
        <w:rPr>
          <w:rFonts w:ascii="华文仿宋" w:eastAsia="华文仿宋" w:hAnsi="华文仿宋" w:cs="仿宋_GB2312" w:hint="eastAsia"/>
          <w:bCs/>
          <w:sz w:val="32"/>
          <w:szCs w:val="32"/>
        </w:rPr>
        <w:t>改项目清单</w:t>
      </w:r>
      <w:r w:rsidRPr="00B6673C">
        <w:rPr>
          <w:rFonts w:ascii="华文仿宋" w:eastAsia="华文仿宋" w:hAnsi="华文仿宋" w:hint="eastAsia"/>
          <w:sz w:val="32"/>
          <w:szCs w:val="32"/>
        </w:rPr>
        <w:t>,明确每个整改项目的牵头单位、协同单位和分管校领导。</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4月初，学校召开审核评估整改工作推进会，要求牵头单位完善整改项目的工作方案和推进计划表，形成《</w:t>
      </w:r>
      <w:r w:rsidRPr="00B6673C">
        <w:rPr>
          <w:rFonts w:ascii="华文仿宋" w:eastAsia="华文仿宋" w:hAnsi="华文仿宋" w:cs="宋体" w:hint="eastAsia"/>
          <w:bCs/>
          <w:sz w:val="32"/>
          <w:szCs w:val="32"/>
        </w:rPr>
        <w:t>湖州师范学院本科教学工作审核评估分项整改工作方案</w:t>
      </w:r>
      <w:r w:rsidRPr="00B6673C">
        <w:rPr>
          <w:rFonts w:ascii="华文仿宋" w:eastAsia="华文仿宋" w:hAnsi="华文仿宋" w:hint="eastAsia"/>
          <w:sz w:val="32"/>
          <w:szCs w:val="32"/>
        </w:rPr>
        <w:t>》。学校审核评估办在整合各单位材料的基础上，形成学校审核评估整改方案。</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现《湖州师范学院本科教学工作审核评估整改方案》已经校长办公会审议、党委会审定，呈报给贵院，请予以审阅。</w:t>
      </w:r>
    </w:p>
    <w:p w:rsidR="00DB1E01" w:rsidRPr="00B6673C" w:rsidRDefault="00DB1E01" w:rsidP="00DB1E01">
      <w:pPr>
        <w:spacing w:line="440" w:lineRule="exact"/>
        <w:rPr>
          <w:rFonts w:ascii="华文仿宋" w:eastAsia="华文仿宋" w:hAnsi="华文仿宋"/>
          <w:sz w:val="32"/>
          <w:szCs w:val="32"/>
        </w:rPr>
      </w:pP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附件:湖州师范学院本科教学工作审核评估整改方案</w:t>
      </w:r>
    </w:p>
    <w:p w:rsidR="00DB1E01" w:rsidRPr="00B6673C" w:rsidRDefault="00DB1E01" w:rsidP="00DB1E01">
      <w:pPr>
        <w:spacing w:line="640" w:lineRule="exact"/>
        <w:rPr>
          <w:rFonts w:ascii="华文仿宋" w:eastAsia="华文仿宋" w:hAnsi="华文仿宋"/>
          <w:sz w:val="32"/>
          <w:szCs w:val="32"/>
        </w:rPr>
      </w:pPr>
    </w:p>
    <w:p w:rsidR="00DB1E01" w:rsidRPr="00B6673C" w:rsidRDefault="00DB1E01" w:rsidP="00DB1E01">
      <w:pPr>
        <w:spacing w:line="640" w:lineRule="exact"/>
        <w:rPr>
          <w:rFonts w:ascii="华文仿宋" w:eastAsia="华文仿宋" w:hAnsi="华文仿宋"/>
          <w:sz w:val="32"/>
          <w:szCs w:val="32"/>
        </w:rPr>
      </w:pPr>
    </w:p>
    <w:p w:rsidR="00DB1E01" w:rsidRPr="00B6673C" w:rsidRDefault="00DB1E01" w:rsidP="00DB1E01">
      <w:pPr>
        <w:spacing w:line="480" w:lineRule="exact"/>
        <w:ind w:right="641"/>
        <w:jc w:val="center"/>
        <w:rPr>
          <w:rFonts w:ascii="华文仿宋" w:eastAsia="华文仿宋" w:hAnsi="华文仿宋"/>
          <w:sz w:val="32"/>
          <w:szCs w:val="32"/>
        </w:rPr>
      </w:pPr>
      <w:r w:rsidRPr="00B6673C">
        <w:rPr>
          <w:rFonts w:ascii="华文仿宋" w:eastAsia="华文仿宋" w:hAnsi="华文仿宋" w:hint="eastAsia"/>
          <w:sz w:val="32"/>
          <w:szCs w:val="32"/>
        </w:rPr>
        <w:t xml:space="preserve">                             湖州师范学院</w:t>
      </w:r>
    </w:p>
    <w:p w:rsidR="00DB1E01" w:rsidRPr="00B6673C" w:rsidRDefault="00DB1E01" w:rsidP="00DB1E01">
      <w:pPr>
        <w:spacing w:line="480" w:lineRule="exact"/>
        <w:ind w:right="641"/>
        <w:jc w:val="center"/>
        <w:rPr>
          <w:rFonts w:ascii="华文仿宋" w:eastAsia="华文仿宋" w:hAnsi="华文仿宋"/>
          <w:sz w:val="32"/>
          <w:szCs w:val="32"/>
        </w:rPr>
      </w:pPr>
      <w:r w:rsidRPr="00B6673C">
        <w:rPr>
          <w:rFonts w:ascii="华文仿宋" w:eastAsia="华文仿宋" w:hAnsi="华文仿宋" w:hint="eastAsia"/>
          <w:sz w:val="32"/>
          <w:szCs w:val="32"/>
        </w:rPr>
        <w:t xml:space="preserve">                             2018年5月17日</w:t>
      </w:r>
    </w:p>
    <w:p w:rsidR="00DB1E01" w:rsidRPr="00B6673C" w:rsidRDefault="00DB1E01" w:rsidP="00DB1E01">
      <w:pPr>
        <w:spacing w:line="800" w:lineRule="exact"/>
        <w:rPr>
          <w:rFonts w:ascii="华文仿宋" w:eastAsia="华文仿宋" w:hAnsi="华文仿宋"/>
          <w:color w:val="000000"/>
          <w:sz w:val="32"/>
          <w:szCs w:val="32"/>
        </w:rPr>
      </w:pPr>
      <w:r w:rsidRPr="00B6673C" w:rsidDel="00D7272E">
        <w:rPr>
          <w:rFonts w:ascii="华文仿宋" w:eastAsia="华文仿宋" w:hAnsi="华文仿宋" w:hint="eastAsia"/>
          <w:color w:val="000000"/>
          <w:sz w:val="32"/>
          <w:szCs w:val="32"/>
        </w:rPr>
        <w:t xml:space="preserve"> </w:t>
      </w:r>
    </w:p>
    <w:p w:rsidR="00DB1E01" w:rsidRPr="00B6673C" w:rsidRDefault="00DB1E01" w:rsidP="00DB1E01">
      <w:pPr>
        <w:spacing w:line="800" w:lineRule="exact"/>
        <w:rPr>
          <w:rFonts w:ascii="华文仿宋" w:eastAsia="华文仿宋" w:hAnsi="华文仿宋"/>
          <w:color w:val="FF0000"/>
          <w:sz w:val="32"/>
          <w:szCs w:val="32"/>
        </w:rPr>
      </w:pPr>
      <w:r w:rsidRPr="00B6673C">
        <w:rPr>
          <w:rFonts w:ascii="华文仿宋" w:eastAsia="华文仿宋" w:hAnsi="华文仿宋" w:hint="eastAsia"/>
          <w:color w:val="000000"/>
          <w:sz w:val="32"/>
          <w:szCs w:val="32"/>
        </w:rPr>
        <w:lastRenderedPageBreak/>
        <w:t>附件：</w:t>
      </w:r>
    </w:p>
    <w:p w:rsidR="00DB1E01" w:rsidRPr="00B6673C" w:rsidRDefault="00DB1E01" w:rsidP="00DB1E01">
      <w:pPr>
        <w:jc w:val="center"/>
        <w:rPr>
          <w:rFonts w:ascii="华文仿宋" w:eastAsia="华文仿宋" w:hAnsi="华文仿宋"/>
          <w:b/>
          <w:sz w:val="36"/>
          <w:szCs w:val="36"/>
        </w:rPr>
      </w:pPr>
      <w:r w:rsidRPr="00B6673C">
        <w:rPr>
          <w:rFonts w:ascii="华文仿宋" w:eastAsia="华文仿宋" w:hAnsi="华文仿宋" w:hint="eastAsia"/>
          <w:b/>
          <w:sz w:val="36"/>
          <w:szCs w:val="36"/>
        </w:rPr>
        <w:t>湖州师范学院本科教学工作审核评估整改方案</w:t>
      </w:r>
    </w:p>
    <w:p w:rsidR="00DB1E01" w:rsidRPr="00B6673C" w:rsidRDefault="00DB1E01" w:rsidP="00DB1E01">
      <w:pPr>
        <w:spacing w:line="480" w:lineRule="exact"/>
        <w:rPr>
          <w:rFonts w:ascii="华文仿宋" w:eastAsia="华文仿宋" w:hAnsi="华文仿宋"/>
          <w:sz w:val="28"/>
          <w:szCs w:val="28"/>
        </w:rPr>
      </w:pPr>
    </w:p>
    <w:p w:rsidR="00DB1E01" w:rsidRPr="00B6673C" w:rsidRDefault="00DB1E01" w:rsidP="00DB1E01">
      <w:pPr>
        <w:widowControl/>
        <w:snapToGrid w:val="0"/>
        <w:spacing w:line="560" w:lineRule="exact"/>
        <w:ind w:firstLineChars="200" w:firstLine="640"/>
        <w:jc w:val="left"/>
        <w:rPr>
          <w:rFonts w:ascii="华文仿宋" w:eastAsia="华文仿宋" w:hAnsi="华文仿宋" w:cs="仿宋"/>
          <w:kern w:val="0"/>
          <w:sz w:val="32"/>
          <w:szCs w:val="32"/>
        </w:rPr>
      </w:pPr>
      <w:r w:rsidRPr="00B6673C">
        <w:rPr>
          <w:rFonts w:ascii="华文仿宋" w:eastAsia="华文仿宋" w:hAnsi="华文仿宋" w:cs="仿宋" w:hint="eastAsia"/>
          <w:kern w:val="0"/>
          <w:sz w:val="32"/>
          <w:szCs w:val="32"/>
        </w:rPr>
        <w:t>为贯彻落实《浙江省教育厅办公室关于反馈普通高等学校本科教学工作审核评估报告的通知》（</w:t>
      </w:r>
      <w:proofErr w:type="gramStart"/>
      <w:r w:rsidRPr="00B6673C">
        <w:rPr>
          <w:rFonts w:ascii="华文仿宋" w:eastAsia="华文仿宋" w:hAnsi="华文仿宋" w:cs="仿宋" w:hint="eastAsia"/>
          <w:kern w:val="0"/>
          <w:sz w:val="32"/>
          <w:szCs w:val="32"/>
        </w:rPr>
        <w:t>浙教办</w:t>
      </w:r>
      <w:proofErr w:type="gramEnd"/>
      <w:r w:rsidRPr="00B6673C">
        <w:rPr>
          <w:rFonts w:ascii="华文仿宋" w:eastAsia="华文仿宋" w:hAnsi="华文仿宋" w:cs="仿宋" w:hint="eastAsia"/>
          <w:kern w:val="0"/>
          <w:sz w:val="32"/>
          <w:szCs w:val="32"/>
        </w:rPr>
        <w:t>函〔2018〕45号）精神，顺利完成审核评估下一阶段的整改工作,巩固</w:t>
      </w:r>
      <w:proofErr w:type="gramStart"/>
      <w:r w:rsidRPr="00B6673C">
        <w:rPr>
          <w:rFonts w:ascii="华文仿宋" w:eastAsia="华文仿宋" w:hAnsi="华文仿宋" w:cs="仿宋" w:hint="eastAsia"/>
          <w:kern w:val="0"/>
          <w:sz w:val="32"/>
          <w:szCs w:val="32"/>
        </w:rPr>
        <w:t>评建成果</w:t>
      </w:r>
      <w:proofErr w:type="gramEnd"/>
      <w:r w:rsidRPr="00B6673C">
        <w:rPr>
          <w:rFonts w:ascii="华文仿宋" w:eastAsia="华文仿宋" w:hAnsi="华文仿宋" w:cs="仿宋" w:hint="eastAsia"/>
          <w:kern w:val="0"/>
          <w:sz w:val="32"/>
          <w:szCs w:val="32"/>
        </w:rPr>
        <w:t>,全面深化教育教学改革,推动本科教学工作再上新台阶,特制定本方案。</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一、整改工作的指导思想与整改目标</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（一）指导思想</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坚持“以评促建、以评促改、以评促管、评建结合、重在建设”的方针；突出内涵建设，突出特色发展；强化办学合理定位，强化人才培养中心地位，强化质量保障体系建设。</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（二）整改目标</w:t>
      </w:r>
    </w:p>
    <w:p w:rsidR="00DB1E01" w:rsidRPr="00B6673C" w:rsidRDefault="00DB1E01" w:rsidP="00DB1E01">
      <w:pPr>
        <w:widowControl/>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以审核评估整改工作为契机,把整改工作与学校的内涵发展相结合,把软件建设和硬件建设相结合,把治标与治本相结合,重点解决专家组指出的问题和学校在评建工作中发现的问题。学校秉持“明体达用”校训，弘扬“君子之风”精神，坚守优良师范传统，培植鲜明应用特色，深化校地共育人才培养模式，完善质量保障体系,不断提高</w:t>
      </w:r>
      <w:proofErr w:type="gramStart"/>
      <w:r w:rsidRPr="00B6673C">
        <w:rPr>
          <w:rFonts w:ascii="华文仿宋" w:eastAsia="华文仿宋" w:hAnsi="华文仿宋" w:hint="eastAsia"/>
          <w:sz w:val="32"/>
          <w:szCs w:val="32"/>
        </w:rPr>
        <w:t>高</w:t>
      </w:r>
      <w:proofErr w:type="gramEnd"/>
      <w:r w:rsidRPr="00B6673C">
        <w:rPr>
          <w:rFonts w:ascii="华文仿宋" w:eastAsia="华文仿宋" w:hAnsi="华文仿宋" w:hint="eastAsia"/>
          <w:sz w:val="32"/>
          <w:szCs w:val="32"/>
        </w:rPr>
        <w:t>素质应用型人才培养质量。</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二、整改工作的保障措施</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（一）将学校审核评估工作领导小组的工作重心及时转移到</w:t>
      </w:r>
      <w:r w:rsidRPr="00B6673C">
        <w:rPr>
          <w:rFonts w:ascii="华文仿宋" w:eastAsia="华文仿宋" w:hAnsi="华文仿宋" w:hint="eastAsia"/>
          <w:spacing w:val="-6"/>
          <w:sz w:val="32"/>
          <w:szCs w:val="32"/>
        </w:rPr>
        <w:t>组织实施审核评估整改工作上来,统一规划、部署全校的整改工作</w:t>
      </w:r>
      <w:r w:rsidRPr="00B6673C">
        <w:rPr>
          <w:rFonts w:ascii="华文仿宋" w:eastAsia="华文仿宋" w:hAnsi="华文仿宋" w:hint="eastAsia"/>
          <w:sz w:val="32"/>
          <w:szCs w:val="32"/>
        </w:rPr>
        <w:t>。</w:t>
      </w:r>
    </w:p>
    <w:p w:rsidR="00DB1E01" w:rsidRPr="00B6673C" w:rsidRDefault="00DB1E01" w:rsidP="00DB1E01">
      <w:pPr>
        <w:spacing w:line="560" w:lineRule="exact"/>
        <w:ind w:firstLineChars="200" w:firstLine="640"/>
        <w:rPr>
          <w:rFonts w:ascii="华文仿宋" w:eastAsia="华文仿宋" w:hAnsi="华文仿宋"/>
          <w:sz w:val="32"/>
          <w:szCs w:val="32"/>
        </w:rPr>
      </w:pPr>
      <w:r w:rsidRPr="00B6673C">
        <w:rPr>
          <w:rFonts w:ascii="华文仿宋" w:eastAsia="华文仿宋" w:hAnsi="华文仿宋" w:hint="eastAsia"/>
          <w:sz w:val="32"/>
          <w:szCs w:val="32"/>
        </w:rPr>
        <w:t>（二）把审核评估整改工作作为学校2018年度重点工作,在人力、物力、财力上予以优先支持，对整改工作开展定期跟踪、</w:t>
      </w:r>
      <w:r w:rsidRPr="00B6673C">
        <w:rPr>
          <w:rFonts w:ascii="华文仿宋" w:eastAsia="华文仿宋" w:hAnsi="华文仿宋" w:hint="eastAsia"/>
          <w:sz w:val="32"/>
          <w:szCs w:val="32"/>
        </w:rPr>
        <w:lastRenderedPageBreak/>
        <w:t>专项督查，确保整改工作取得预期成效。</w:t>
      </w:r>
    </w:p>
    <w:p w:rsidR="00DB1E01" w:rsidRPr="00B6673C" w:rsidRDefault="00DB1E01" w:rsidP="00DB1E01">
      <w:pPr>
        <w:widowControl/>
        <w:snapToGrid w:val="0"/>
        <w:spacing w:line="56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三、整改</w:t>
      </w:r>
      <w:proofErr w:type="gramStart"/>
      <w:r w:rsidRPr="00B6673C">
        <w:rPr>
          <w:rFonts w:ascii="华文仿宋" w:eastAsia="华文仿宋" w:hAnsi="华文仿宋" w:hint="eastAsia"/>
          <w:sz w:val="32"/>
          <w:szCs w:val="32"/>
        </w:rPr>
        <w:t>专项与</w:t>
      </w:r>
      <w:proofErr w:type="gramEnd"/>
      <w:r w:rsidRPr="00B6673C">
        <w:rPr>
          <w:rFonts w:ascii="华文仿宋" w:eastAsia="华文仿宋" w:hAnsi="华文仿宋" w:hint="eastAsia"/>
          <w:sz w:val="32"/>
          <w:szCs w:val="32"/>
        </w:rPr>
        <w:t>重点内容</w:t>
      </w:r>
    </w:p>
    <w:p w:rsidR="00DB1E01" w:rsidRPr="00B6673C" w:rsidRDefault="00DB1E01" w:rsidP="00DB1E01">
      <w:pPr>
        <w:spacing w:line="560" w:lineRule="exact"/>
        <w:jc w:val="center"/>
        <w:rPr>
          <w:rFonts w:ascii="华文仿宋" w:eastAsia="华文仿宋" w:hAnsi="华文仿宋" w:cs="仿宋_GB2312"/>
          <w:b/>
          <w:bCs/>
          <w:sz w:val="32"/>
          <w:szCs w:val="32"/>
        </w:rPr>
      </w:pPr>
      <w:r w:rsidRPr="00B6673C">
        <w:rPr>
          <w:rFonts w:ascii="华文仿宋" w:eastAsia="华文仿宋" w:hAnsi="华文仿宋" w:cs="仿宋_GB2312" w:hint="eastAsia"/>
          <w:b/>
          <w:bCs/>
          <w:sz w:val="32"/>
          <w:szCs w:val="32"/>
        </w:rPr>
        <w:t>湖州师范学院审核评估整改项目清单</w:t>
      </w:r>
    </w:p>
    <w:tbl>
      <w:tblPr>
        <w:tblW w:w="9431" w:type="dxa"/>
        <w:jc w:val="center"/>
        <w:tblInd w:w="25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81"/>
        <w:gridCol w:w="1156"/>
        <w:gridCol w:w="3544"/>
        <w:gridCol w:w="1134"/>
        <w:gridCol w:w="1701"/>
        <w:gridCol w:w="915"/>
      </w:tblGrid>
      <w:tr w:rsidR="00DB1E01" w:rsidRPr="00B6673C" w:rsidTr="00B6673C">
        <w:trPr>
          <w:trHeight w:val="773"/>
          <w:tblHeader/>
          <w:jc w:val="center"/>
        </w:trPr>
        <w:tc>
          <w:tcPr>
            <w:tcW w:w="981"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审核</w:t>
            </w:r>
          </w:p>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项目</w:t>
            </w:r>
          </w:p>
        </w:tc>
        <w:tc>
          <w:tcPr>
            <w:tcW w:w="1156"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整改专项</w:t>
            </w:r>
          </w:p>
        </w:tc>
        <w:tc>
          <w:tcPr>
            <w:tcW w:w="3544"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重点内容</w:t>
            </w:r>
          </w:p>
        </w:tc>
        <w:tc>
          <w:tcPr>
            <w:tcW w:w="1134"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牵头单位</w:t>
            </w:r>
          </w:p>
        </w:tc>
        <w:tc>
          <w:tcPr>
            <w:tcW w:w="1701"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协同单位</w:t>
            </w:r>
          </w:p>
        </w:tc>
        <w:tc>
          <w:tcPr>
            <w:tcW w:w="915" w:type="dxa"/>
            <w:vAlign w:val="center"/>
          </w:tcPr>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分管</w:t>
            </w:r>
          </w:p>
          <w:p w:rsidR="00DB1E01" w:rsidRPr="00B6673C" w:rsidRDefault="00DB1E01" w:rsidP="00641088">
            <w:pPr>
              <w:jc w:val="center"/>
              <w:rPr>
                <w:rFonts w:ascii="华文仿宋" w:eastAsia="华文仿宋" w:hAnsi="华文仿宋"/>
                <w:b/>
                <w:bCs/>
                <w:color w:val="000000"/>
              </w:rPr>
            </w:pPr>
            <w:r w:rsidRPr="00B6673C">
              <w:rPr>
                <w:rFonts w:ascii="华文仿宋" w:eastAsia="华文仿宋" w:hAnsi="华文仿宋" w:hint="eastAsia"/>
                <w:b/>
                <w:bCs/>
                <w:color w:val="000000"/>
              </w:rPr>
              <w:t>校领导</w:t>
            </w:r>
          </w:p>
        </w:tc>
      </w:tr>
      <w:tr w:rsidR="00DB1E01" w:rsidRPr="00B6673C" w:rsidTr="00B6673C">
        <w:trPr>
          <w:trHeight w:val="935"/>
          <w:jc w:val="center"/>
        </w:trPr>
        <w:tc>
          <w:tcPr>
            <w:tcW w:w="981" w:type="dxa"/>
            <w:vMerge w:val="restart"/>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1定位与目标</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1.1完善人才</w:t>
            </w:r>
            <w:proofErr w:type="gramStart"/>
            <w:r w:rsidRPr="00B6673C">
              <w:rPr>
                <w:rFonts w:ascii="华文仿宋" w:eastAsia="华文仿宋" w:hAnsi="华文仿宋" w:hint="eastAsia"/>
                <w:color w:val="000000"/>
              </w:rPr>
              <w:t>培养总</w:t>
            </w:r>
            <w:proofErr w:type="gramEnd"/>
            <w:r w:rsidRPr="00B6673C">
              <w:rPr>
                <w:rFonts w:ascii="华文仿宋" w:eastAsia="华文仿宋" w:hAnsi="华文仿宋" w:hint="eastAsia"/>
                <w:color w:val="000000"/>
              </w:rPr>
              <w:t>目标内涵建设</w:t>
            </w:r>
          </w:p>
        </w:tc>
        <w:tc>
          <w:tcPr>
            <w:tcW w:w="3544"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完善“明体达用”高素质应用型人才</w:t>
            </w:r>
            <w:proofErr w:type="gramStart"/>
            <w:r w:rsidRPr="00B6673C">
              <w:rPr>
                <w:rFonts w:ascii="华文仿宋" w:eastAsia="华文仿宋" w:hAnsi="华文仿宋" w:hint="eastAsia"/>
                <w:color w:val="000000"/>
              </w:rPr>
              <w:t>培养总</w:t>
            </w:r>
            <w:proofErr w:type="gramEnd"/>
            <w:r w:rsidRPr="00B6673C">
              <w:rPr>
                <w:rFonts w:ascii="华文仿宋" w:eastAsia="华文仿宋" w:hAnsi="华文仿宋" w:hint="eastAsia"/>
                <w:color w:val="000000"/>
              </w:rPr>
              <w:t>目标内涵建设，细化其在知识、能力、素质等方面的培养规格，按专业类别进一步细化</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rPr>
              <w:t>发展规划处、二级学院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马志和</w:t>
            </w:r>
          </w:p>
        </w:tc>
      </w:tr>
      <w:tr w:rsidR="00DB1E01" w:rsidRPr="00B6673C" w:rsidTr="00B6673C">
        <w:trPr>
          <w:trHeight w:val="1028"/>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1.2发挥“明体达用”校训育人作用</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rPr>
              <w:t>加大对学校人才培养、科学研究、服务地方的宣传力度，将“明体达用”校训融入宣传报道中</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宣传部</w:t>
            </w:r>
          </w:p>
        </w:tc>
        <w:tc>
          <w:tcPr>
            <w:tcW w:w="1701" w:type="dxa"/>
            <w:vAlign w:val="center"/>
          </w:tcPr>
          <w:p w:rsidR="00DB1E01" w:rsidRPr="00B6673C" w:rsidRDefault="00DB1E01" w:rsidP="00641088">
            <w:pPr>
              <w:jc w:val="left"/>
              <w:rPr>
                <w:rFonts w:ascii="华文仿宋" w:eastAsia="华文仿宋" w:hAnsi="华文仿宋"/>
                <w:szCs w:val="21"/>
              </w:rPr>
            </w:pPr>
            <w:r w:rsidRPr="00B6673C">
              <w:rPr>
                <w:rFonts w:ascii="华文仿宋" w:eastAsia="华文仿宋" w:hAnsi="华文仿宋" w:cs="宋体" w:hint="eastAsia"/>
                <w:szCs w:val="21"/>
              </w:rPr>
              <w:t>各部门、二级学院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黄建平</w:t>
            </w:r>
          </w:p>
        </w:tc>
      </w:tr>
      <w:tr w:rsidR="00DB1E01" w:rsidRPr="00B6673C" w:rsidTr="00B6673C">
        <w:trPr>
          <w:trHeight w:val="1244"/>
          <w:jc w:val="center"/>
        </w:trPr>
        <w:tc>
          <w:tcPr>
            <w:tcW w:w="981" w:type="dxa"/>
            <w:vMerge w:val="restart"/>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2师资队伍</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2.1师资队伍建设与结构优化</w:t>
            </w:r>
          </w:p>
        </w:tc>
        <w:tc>
          <w:tcPr>
            <w:tcW w:w="3544"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分专业师资结构优化；高层次人才、学科教师梯队建设，双师</w:t>
            </w:r>
            <w:proofErr w:type="gramStart"/>
            <w:r w:rsidRPr="00B6673C">
              <w:rPr>
                <w:rFonts w:ascii="华文仿宋" w:eastAsia="华文仿宋" w:hAnsi="华文仿宋" w:hint="eastAsia"/>
                <w:color w:val="000000"/>
              </w:rPr>
              <w:t>型教师</w:t>
            </w:r>
            <w:proofErr w:type="gramEnd"/>
            <w:r w:rsidRPr="00B6673C">
              <w:rPr>
                <w:rFonts w:ascii="华文仿宋" w:eastAsia="华文仿宋" w:hAnsi="华文仿宋" w:hint="eastAsia"/>
                <w:color w:val="000000"/>
              </w:rPr>
              <w:t>队伍建设；落实分类管理与评价，健全激发教师投身教学的激励机制</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人事处</w:t>
            </w:r>
          </w:p>
        </w:tc>
        <w:tc>
          <w:tcPr>
            <w:tcW w:w="1701" w:type="dxa"/>
            <w:vAlign w:val="center"/>
          </w:tcPr>
          <w:p w:rsidR="00DB1E01" w:rsidRPr="00B6673C" w:rsidRDefault="00DB1E01" w:rsidP="00641088">
            <w:pPr>
              <w:jc w:val="left"/>
              <w:rPr>
                <w:rFonts w:ascii="华文仿宋" w:eastAsia="华文仿宋" w:hAnsi="华文仿宋"/>
                <w:szCs w:val="21"/>
              </w:rPr>
            </w:pPr>
            <w:r w:rsidRPr="00B6673C">
              <w:rPr>
                <w:rFonts w:ascii="华文仿宋" w:eastAsia="华文仿宋" w:hAnsi="华文仿宋" w:cs="宋体" w:hint="eastAsia"/>
                <w:szCs w:val="21"/>
              </w:rPr>
              <w:t>教务处、学科规划与建设处、科技处、人文社科处、二级学院</w:t>
            </w:r>
          </w:p>
        </w:tc>
        <w:tc>
          <w:tcPr>
            <w:tcW w:w="915" w:type="dxa"/>
            <w:vAlign w:val="center"/>
          </w:tcPr>
          <w:p w:rsidR="00DB1E01" w:rsidRPr="00B6673C" w:rsidRDefault="00DB1E01" w:rsidP="00641088">
            <w:pPr>
              <w:jc w:val="center"/>
              <w:rPr>
                <w:rFonts w:ascii="华文仿宋" w:eastAsia="华文仿宋" w:hAnsi="华文仿宋"/>
              </w:rPr>
            </w:pPr>
            <w:proofErr w:type="gramStart"/>
            <w:r w:rsidRPr="00B6673C">
              <w:rPr>
                <w:rFonts w:ascii="华文仿宋" w:eastAsia="华文仿宋" w:hAnsi="华文仿宋" w:hint="eastAsia"/>
              </w:rPr>
              <w:t>张立钦</w:t>
            </w:r>
            <w:proofErr w:type="gramEnd"/>
          </w:p>
        </w:tc>
      </w:tr>
      <w:tr w:rsidR="00DB1E01" w:rsidRPr="00B6673C" w:rsidTr="00B6673C">
        <w:trPr>
          <w:trHeight w:val="935"/>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2.2教师教学能力提升</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加强教师教学发展中心组织与条件建设，从理念、教学方法、教学手段、课堂管控能力等方面加大培训力度，完善支持与激励政策</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（教师教学发展中心）</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各学院教师教学发展分中心</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775"/>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2.3科研反哺教学</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以学生为中心，构建科研反哺教学机制，强化科研活动的教学化</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科技处、人文社科处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教务处、团委、实验室建设与管理处、招生就业处、人事处、二级学院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叶金云</w:t>
            </w:r>
          </w:p>
        </w:tc>
      </w:tr>
      <w:tr w:rsidR="00DB1E01" w:rsidRPr="00B6673C" w:rsidTr="00B6673C">
        <w:trPr>
          <w:trHeight w:val="627"/>
          <w:jc w:val="center"/>
        </w:trPr>
        <w:tc>
          <w:tcPr>
            <w:tcW w:w="981" w:type="dxa"/>
            <w:vMerge w:val="restart"/>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3教学资源</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3.1加大教学经费投入</w:t>
            </w:r>
          </w:p>
        </w:tc>
        <w:tc>
          <w:tcPr>
            <w:tcW w:w="3544"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加大投入，尤其是实验实践经费投入，提高经费使用效益</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计划财务处</w:t>
            </w:r>
          </w:p>
        </w:tc>
        <w:tc>
          <w:tcPr>
            <w:tcW w:w="1701"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教务处</w:t>
            </w:r>
            <w:r w:rsidRPr="00B6673C">
              <w:rPr>
                <w:rFonts w:ascii="华文仿宋" w:eastAsia="华文仿宋" w:hAnsi="华文仿宋" w:hint="eastAsia"/>
              </w:rPr>
              <w:t>、</w:t>
            </w:r>
          </w:p>
          <w:p w:rsidR="00DB1E01" w:rsidRPr="00B6673C" w:rsidRDefault="00DB1E01" w:rsidP="00641088">
            <w:pPr>
              <w:jc w:val="center"/>
              <w:rPr>
                <w:rFonts w:ascii="华文仿宋" w:eastAsia="华文仿宋" w:hAnsi="华文仿宋"/>
              </w:rPr>
            </w:pPr>
            <w:r w:rsidRPr="00B6673C">
              <w:rPr>
                <w:rFonts w:ascii="华文仿宋" w:eastAsia="华文仿宋" w:hAnsi="华文仿宋"/>
              </w:rPr>
              <w:t>监察审计处</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1028"/>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3.2实验室建设</w:t>
            </w:r>
          </w:p>
        </w:tc>
        <w:tc>
          <w:tcPr>
            <w:tcW w:w="3544"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教学仪器设备定期更新，提高共享与利用率；加大工科实验室建设投入，建设工程训练中心、教师教育实训中心；加快</w:t>
            </w:r>
            <w:r w:rsidRPr="00B6673C">
              <w:rPr>
                <w:rFonts w:ascii="华文仿宋" w:eastAsia="华文仿宋" w:hAnsi="华文仿宋" w:cs="宋体" w:hint="eastAsia"/>
                <w:szCs w:val="21"/>
              </w:rPr>
              <w:t>虚拟仿真实验教学项目</w:t>
            </w:r>
            <w:r w:rsidRPr="00B6673C">
              <w:rPr>
                <w:rFonts w:ascii="华文仿宋" w:eastAsia="华文仿宋" w:hAnsi="华文仿宋" w:hint="eastAsia"/>
                <w:color w:val="000000"/>
              </w:rPr>
              <w:t>建设；实施实验室分类分层管理，提高实验室管理信息化水平；发挥实验教学示范中心作用</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实验室建设与管理处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教务处、计划财务处、校园建设处、资产与后勤管理处、工学院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叶金云</w:t>
            </w:r>
          </w:p>
        </w:tc>
      </w:tr>
      <w:tr w:rsidR="00DB1E01" w:rsidRPr="00B6673C" w:rsidTr="00B6673C">
        <w:trPr>
          <w:trHeight w:val="1019"/>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3.3教学资源维护与利用</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加快教室改造，满足教学需求；教室座椅、照明、黑板等设施日常维护；</w:t>
            </w:r>
            <w:r w:rsidRPr="00B6673C">
              <w:rPr>
                <w:rFonts w:ascii="华文仿宋" w:eastAsia="华文仿宋" w:hAnsi="华文仿宋" w:hint="eastAsia"/>
                <w:color w:val="000000"/>
              </w:rPr>
              <w:t>利用好现有闲置的教学资源</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资产与</w:t>
            </w:r>
            <w:bookmarkStart w:id="4" w:name="_GoBack"/>
            <w:bookmarkEnd w:id="4"/>
            <w:r w:rsidRPr="00B6673C">
              <w:rPr>
                <w:rFonts w:ascii="华文仿宋" w:eastAsia="华文仿宋" w:hAnsi="华文仿宋" w:hint="eastAsia"/>
              </w:rPr>
              <w:t>后勤管理处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教务处、校园建设处、计划财务处、后勤服务中心、</w:t>
            </w:r>
            <w:r w:rsidRPr="00B6673C">
              <w:rPr>
                <w:rFonts w:ascii="华文仿宋" w:eastAsia="华文仿宋" w:hAnsi="华文仿宋" w:cs="宋体"/>
                <w:szCs w:val="21"/>
              </w:rPr>
              <w:t>公用房管理工作领导小组</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陈亚明</w:t>
            </w:r>
          </w:p>
        </w:tc>
      </w:tr>
      <w:tr w:rsidR="00DB1E01" w:rsidRPr="00B6673C" w:rsidTr="00B6673C">
        <w:trPr>
          <w:trHeight w:val="470"/>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3.4学科专业结构优化</w:t>
            </w:r>
          </w:p>
        </w:tc>
        <w:tc>
          <w:tcPr>
            <w:tcW w:w="3544"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cs="仿宋_GB2312" w:hint="eastAsia"/>
                <w:szCs w:val="21"/>
              </w:rPr>
              <w:t>提升专业建设质量特别是</w:t>
            </w:r>
            <w:r w:rsidRPr="00B6673C">
              <w:rPr>
                <w:rFonts w:ascii="华文仿宋" w:eastAsia="华文仿宋" w:hAnsi="华文仿宋" w:cs="仿宋_GB2312" w:hint="eastAsia"/>
                <w:color w:val="000000"/>
              </w:rPr>
              <w:t>新工科专业建设质量，</w:t>
            </w:r>
            <w:r w:rsidRPr="00B6673C">
              <w:rPr>
                <w:rFonts w:ascii="华文仿宋" w:eastAsia="华文仿宋" w:hAnsi="华文仿宋" w:cs="仿宋_GB2312" w:hint="eastAsia"/>
                <w:szCs w:val="21"/>
              </w:rPr>
              <w:t>推进国家“卓越医生”、“卓越农林人才”项目建设，积极</w:t>
            </w:r>
            <w:r w:rsidRPr="00B6673C">
              <w:rPr>
                <w:rFonts w:ascii="华文仿宋" w:eastAsia="华文仿宋" w:hAnsi="华文仿宋" w:cs="仿宋_GB2312" w:hint="eastAsia"/>
                <w:color w:val="000000"/>
              </w:rPr>
              <w:t>培育“卓越教师”、“卓越工程师”教育培养计划项目；</w:t>
            </w:r>
            <w:r w:rsidRPr="00B6673C">
              <w:rPr>
                <w:rFonts w:ascii="华文仿宋" w:eastAsia="华文仿宋" w:hAnsi="华文仿宋" w:hint="eastAsia"/>
                <w:color w:val="000000"/>
              </w:rPr>
              <w:t>建立健全学科专业动态调整机制，开展专业评估与专业认证，优化学科专业设置与布局，构建学科专业生态体系</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仿宋_GB2312" w:hint="eastAsia"/>
                <w:szCs w:val="21"/>
              </w:rPr>
              <w:t>发展规划处、学科规划与建设处、人事处、二级学院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955"/>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cs="宋体" w:hint="eastAsia"/>
                <w:szCs w:val="21"/>
              </w:rPr>
              <w:t>3.5信息化与教学深度融合</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加大在线优质课程建设，建设课程资源中心，开展课程评估；建设大数据中心，加快校园信息化建设</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实验室建设与管理处、资产与后勤管理处、二级学院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1622"/>
          <w:jc w:val="center"/>
        </w:trPr>
        <w:tc>
          <w:tcPr>
            <w:tcW w:w="981" w:type="dxa"/>
            <w:vMerge w:val="restart"/>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4培养过程</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4.1深化课堂教学改革与创新</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建立课程建设激励机制，落实课程责任主体；完善硬件设施，加大教学方式方法培训，开展教学模式改革课程建设；加大教改投入，完善政策引导与支持；持续开展“向课堂要质量”行动，改善教风</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cs="宋体" w:hint="eastAsia"/>
                <w:szCs w:val="21"/>
              </w:rPr>
              <w:t>二级学院、人事处</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1244"/>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4.2实践教学</w:t>
            </w:r>
          </w:p>
        </w:tc>
        <w:tc>
          <w:tcPr>
            <w:tcW w:w="3544" w:type="dxa"/>
            <w:vAlign w:val="center"/>
          </w:tcPr>
          <w:p w:rsidR="00DB1E01" w:rsidRPr="00B6673C" w:rsidRDefault="00DB1E01" w:rsidP="00641088">
            <w:pPr>
              <w:jc w:val="left"/>
              <w:rPr>
                <w:rFonts w:ascii="华文仿宋" w:eastAsia="华文仿宋" w:hAnsi="华文仿宋" w:cs="宋体"/>
                <w:szCs w:val="21"/>
              </w:rPr>
            </w:pPr>
            <w:r w:rsidRPr="00B6673C">
              <w:rPr>
                <w:rFonts w:ascii="华文仿宋" w:eastAsia="华文仿宋" w:hAnsi="华文仿宋" w:cs="宋体" w:hint="eastAsia"/>
                <w:szCs w:val="21"/>
              </w:rPr>
              <w:t>推进产教融合校地共育，尤其是工科专业校地共育；深化教师教育和师范生培养工作，牵头教师教育实训中心建设；推进学科竞赛和大学生科技创新；加强毕业论文（设计）规范，</w:t>
            </w:r>
            <w:r w:rsidRPr="00B6673C">
              <w:rPr>
                <w:rFonts w:ascii="华文仿宋" w:eastAsia="华文仿宋" w:hAnsi="华文仿宋" w:hint="eastAsia"/>
              </w:rPr>
              <w:t>提高毕业论文（设计）质量</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发展规划处、人事处、招生就业处、二级学院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1481"/>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*4.3创新创业教育</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szCs w:val="21"/>
              </w:rPr>
              <w:t>加强对创新创业学院的领导和建设，</w:t>
            </w:r>
            <w:r w:rsidRPr="00B6673C">
              <w:rPr>
                <w:rFonts w:ascii="华文仿宋" w:eastAsia="华文仿宋" w:hAnsi="华文仿宋" w:hint="eastAsia"/>
              </w:rPr>
              <w:t>将创新创业教育与专业教育有机融合，形成完整的创新创业人才培养体系，贯穿于人才培养全过程；挖掘资源，推进创新创业实践基地及创业孵化园建设</w:t>
            </w:r>
            <w:r w:rsidRPr="00B6673C">
              <w:rPr>
                <w:rFonts w:ascii="华文仿宋" w:eastAsia="华文仿宋" w:hAnsi="华文仿宋"/>
              </w:rPr>
              <w:t xml:space="preserve"> </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招生就业处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rPr>
              <w:t>人事处</w:t>
            </w:r>
            <w:r w:rsidRPr="00B6673C">
              <w:rPr>
                <w:rFonts w:ascii="华文仿宋" w:eastAsia="华文仿宋" w:hAnsi="华文仿宋" w:hint="eastAsia"/>
              </w:rPr>
              <w:t>、</w:t>
            </w:r>
            <w:r w:rsidRPr="00B6673C">
              <w:rPr>
                <w:rFonts w:ascii="华文仿宋" w:eastAsia="华文仿宋" w:hAnsi="华文仿宋"/>
              </w:rPr>
              <w:t>教务处、科技处、人文社科处、二级学院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蒋云良</w:t>
            </w:r>
          </w:p>
        </w:tc>
      </w:tr>
      <w:tr w:rsidR="00DB1E01" w:rsidRPr="00B6673C" w:rsidTr="00B6673C">
        <w:trPr>
          <w:trHeight w:val="963"/>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4.4教育国际化</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rPr>
              <w:t>提高学生出国、出境学习比例，实现留学生同质化管理</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外事处、国际学院</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教务处、学生处、研究生处、港澳台办公室、相关二级学院</w:t>
            </w:r>
          </w:p>
        </w:tc>
        <w:tc>
          <w:tcPr>
            <w:tcW w:w="915" w:type="dxa"/>
            <w:vAlign w:val="center"/>
          </w:tcPr>
          <w:p w:rsidR="00DB1E01" w:rsidRPr="00B6673C" w:rsidRDefault="00DB1E01" w:rsidP="00641088">
            <w:pPr>
              <w:jc w:val="center"/>
              <w:rPr>
                <w:rFonts w:ascii="华文仿宋" w:eastAsia="华文仿宋" w:hAnsi="华文仿宋"/>
              </w:rPr>
            </w:pPr>
            <w:proofErr w:type="gramStart"/>
            <w:r w:rsidRPr="00B6673C">
              <w:rPr>
                <w:rFonts w:ascii="华文仿宋" w:eastAsia="华文仿宋" w:hAnsi="华文仿宋"/>
              </w:rPr>
              <w:t>张立钦</w:t>
            </w:r>
            <w:proofErr w:type="gramEnd"/>
          </w:p>
        </w:tc>
      </w:tr>
      <w:tr w:rsidR="00DB1E01" w:rsidRPr="00B6673C" w:rsidTr="00B6673C">
        <w:trPr>
          <w:trHeight w:val="1244"/>
          <w:jc w:val="center"/>
        </w:trPr>
        <w:tc>
          <w:tcPr>
            <w:tcW w:w="981" w:type="dxa"/>
            <w:vMerge w:val="restart"/>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5学生发展</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5.1学生学习效果提升</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rPr>
              <w:t>提高研究生录取率、学科竞赛获奖档次、学生转专业转成率、</w:t>
            </w:r>
            <w:proofErr w:type="gramStart"/>
            <w:r w:rsidRPr="00B6673C">
              <w:rPr>
                <w:rFonts w:ascii="华文仿宋" w:eastAsia="华文仿宋" w:hAnsi="华文仿宋" w:hint="eastAsia"/>
              </w:rPr>
              <w:t>学生省</w:t>
            </w:r>
            <w:proofErr w:type="gramEnd"/>
            <w:r w:rsidRPr="00B6673C">
              <w:rPr>
                <w:rFonts w:ascii="华文仿宋" w:eastAsia="华文仿宋" w:hAnsi="华文仿宋" w:hint="eastAsia"/>
              </w:rPr>
              <w:t>内外交流数量</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学生处、人事处、团委、宣传部、资产与后勤管理处、后勤服务中心、图书馆、二级学院、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r w:rsidR="00DB1E01" w:rsidRPr="00B6673C" w:rsidTr="00B6673C">
        <w:trPr>
          <w:trHeight w:val="935"/>
          <w:jc w:val="center"/>
        </w:trPr>
        <w:tc>
          <w:tcPr>
            <w:tcW w:w="981" w:type="dxa"/>
            <w:vMerge/>
            <w:vAlign w:val="center"/>
          </w:tcPr>
          <w:p w:rsidR="00DB1E01" w:rsidRPr="00B6673C" w:rsidRDefault="00DB1E01" w:rsidP="00641088">
            <w:pPr>
              <w:jc w:val="center"/>
              <w:rPr>
                <w:rFonts w:ascii="华文仿宋" w:eastAsia="华文仿宋" w:hAnsi="华文仿宋"/>
                <w:color w:val="000000"/>
              </w:rPr>
            </w:pP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5.2全员育人工作</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以学生为中心，构建协同育人机制；改善学风，提高学生学习内驱力、主动性；加大课程</w:t>
            </w:r>
            <w:proofErr w:type="gramStart"/>
            <w:r w:rsidRPr="00B6673C">
              <w:rPr>
                <w:rFonts w:ascii="华文仿宋" w:eastAsia="华文仿宋" w:hAnsi="华文仿宋" w:cs="宋体" w:hint="eastAsia"/>
                <w:szCs w:val="21"/>
              </w:rPr>
              <w:t>思政推进</w:t>
            </w:r>
            <w:proofErr w:type="gramEnd"/>
            <w:r w:rsidRPr="00B6673C">
              <w:rPr>
                <w:rFonts w:ascii="华文仿宋" w:eastAsia="华文仿宋" w:hAnsi="华文仿宋" w:cs="宋体" w:hint="eastAsia"/>
                <w:szCs w:val="21"/>
              </w:rPr>
              <w:t>力度；加强学生学情分析</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学生处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宋体" w:hint="eastAsia"/>
                <w:szCs w:val="21"/>
              </w:rPr>
              <w:t>教务处、招生就业处、资产与后勤管理处、团委、保卫处、后勤服务中心、二级学院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蒋云良</w:t>
            </w:r>
          </w:p>
        </w:tc>
      </w:tr>
      <w:tr w:rsidR="00DB1E01" w:rsidRPr="00B6673C" w:rsidTr="00B6673C">
        <w:trPr>
          <w:trHeight w:val="2745"/>
          <w:jc w:val="center"/>
        </w:trPr>
        <w:tc>
          <w:tcPr>
            <w:tcW w:w="981" w:type="dxa"/>
            <w:vAlign w:val="center"/>
          </w:tcPr>
          <w:p w:rsidR="00DB1E01" w:rsidRPr="00B6673C" w:rsidRDefault="00DB1E01" w:rsidP="00641088">
            <w:pPr>
              <w:jc w:val="center"/>
              <w:rPr>
                <w:rFonts w:ascii="华文仿宋" w:eastAsia="华文仿宋" w:hAnsi="华文仿宋"/>
                <w:color w:val="000000"/>
              </w:rPr>
            </w:pPr>
            <w:r w:rsidRPr="00B6673C">
              <w:rPr>
                <w:rFonts w:ascii="华文仿宋" w:eastAsia="华文仿宋" w:hAnsi="华文仿宋" w:hint="eastAsia"/>
                <w:color w:val="000000"/>
              </w:rPr>
              <w:t>6质量保障</w:t>
            </w:r>
          </w:p>
        </w:tc>
        <w:tc>
          <w:tcPr>
            <w:tcW w:w="1156" w:type="dxa"/>
            <w:vAlign w:val="center"/>
          </w:tcPr>
          <w:p w:rsidR="00DB1E01" w:rsidRPr="00B6673C" w:rsidRDefault="00DB1E01" w:rsidP="00641088">
            <w:pPr>
              <w:jc w:val="left"/>
              <w:rPr>
                <w:rFonts w:ascii="华文仿宋" w:eastAsia="华文仿宋" w:hAnsi="华文仿宋"/>
                <w:color w:val="000000"/>
              </w:rPr>
            </w:pPr>
            <w:r w:rsidRPr="00B6673C">
              <w:rPr>
                <w:rFonts w:ascii="华文仿宋" w:eastAsia="华文仿宋" w:hAnsi="华文仿宋" w:hint="eastAsia"/>
                <w:color w:val="000000"/>
              </w:rPr>
              <w:t>6.1质量保障体系建设</w:t>
            </w:r>
          </w:p>
        </w:tc>
        <w:tc>
          <w:tcPr>
            <w:tcW w:w="3544"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hint="eastAsia"/>
              </w:rPr>
              <w:t>落实评估中心人员配备；完善教学各环节质量标准，更新相关制度；加强过程监控，重视对学生学习过程的监控；利用数据平台提高信息采集、分析与利用水平；健全校、院、系三级质量监控体系，加强基层教学组织建设；开展毕业生跟踪调查，重视行业、企业、用人单位等第三方评价，用好评价结果；进一步规范和完善教学档案</w:t>
            </w:r>
          </w:p>
        </w:tc>
        <w:tc>
          <w:tcPr>
            <w:tcW w:w="1134"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hint="eastAsia"/>
              </w:rPr>
              <w:t>教务处</w:t>
            </w:r>
          </w:p>
        </w:tc>
        <w:tc>
          <w:tcPr>
            <w:tcW w:w="1701" w:type="dxa"/>
            <w:vAlign w:val="center"/>
          </w:tcPr>
          <w:p w:rsidR="00DB1E01" w:rsidRPr="00B6673C" w:rsidRDefault="00DB1E01" w:rsidP="00641088">
            <w:pPr>
              <w:jc w:val="left"/>
              <w:rPr>
                <w:rFonts w:ascii="华文仿宋" w:eastAsia="华文仿宋" w:hAnsi="华文仿宋"/>
              </w:rPr>
            </w:pPr>
            <w:r w:rsidRPr="00B6673C">
              <w:rPr>
                <w:rFonts w:ascii="华文仿宋" w:eastAsia="华文仿宋" w:hAnsi="华文仿宋" w:cs="仿宋_GB2312" w:hint="eastAsia"/>
                <w:szCs w:val="21"/>
              </w:rPr>
              <w:t>校教学督导委员会、发展规划处、人事处、招生就业处、学生处、团委、实验室建设与管理处、计划财务处、二级学院</w:t>
            </w:r>
          </w:p>
        </w:tc>
        <w:tc>
          <w:tcPr>
            <w:tcW w:w="915" w:type="dxa"/>
            <w:vAlign w:val="center"/>
          </w:tcPr>
          <w:p w:rsidR="00DB1E01" w:rsidRPr="00B6673C" w:rsidRDefault="00DB1E01" w:rsidP="00641088">
            <w:pPr>
              <w:jc w:val="center"/>
              <w:rPr>
                <w:rFonts w:ascii="华文仿宋" w:eastAsia="华文仿宋" w:hAnsi="华文仿宋"/>
              </w:rPr>
            </w:pPr>
            <w:r w:rsidRPr="00B6673C">
              <w:rPr>
                <w:rFonts w:ascii="华文仿宋" w:eastAsia="华文仿宋" w:hAnsi="华文仿宋"/>
              </w:rPr>
              <w:t>马志和</w:t>
            </w:r>
          </w:p>
        </w:tc>
      </w:tr>
    </w:tbl>
    <w:p w:rsidR="00B6673C" w:rsidRDefault="00B6673C" w:rsidP="00DB1E01">
      <w:pPr>
        <w:widowControl/>
        <w:snapToGrid w:val="0"/>
        <w:spacing w:line="540" w:lineRule="exact"/>
        <w:ind w:firstLineChars="200" w:firstLine="640"/>
        <w:jc w:val="left"/>
        <w:rPr>
          <w:rFonts w:ascii="华文仿宋" w:eastAsia="华文仿宋" w:hAnsi="华文仿宋" w:hint="eastAsia"/>
          <w:sz w:val="32"/>
          <w:szCs w:val="32"/>
        </w:rPr>
      </w:pPr>
    </w:p>
    <w:p w:rsidR="00DB1E01" w:rsidRPr="00B6673C" w:rsidRDefault="00DB1E01" w:rsidP="00DB1E01">
      <w:pPr>
        <w:widowControl/>
        <w:snapToGrid w:val="0"/>
        <w:spacing w:line="540" w:lineRule="exact"/>
        <w:ind w:firstLineChars="200" w:firstLine="640"/>
        <w:jc w:val="left"/>
        <w:rPr>
          <w:rFonts w:ascii="华文仿宋" w:eastAsia="华文仿宋" w:hAnsi="华文仿宋"/>
          <w:sz w:val="32"/>
          <w:szCs w:val="32"/>
        </w:rPr>
      </w:pPr>
      <w:r w:rsidRPr="00B6673C">
        <w:rPr>
          <w:rFonts w:ascii="华文仿宋" w:eastAsia="华文仿宋" w:hAnsi="华文仿宋" w:hint="eastAsia"/>
          <w:sz w:val="32"/>
          <w:szCs w:val="32"/>
        </w:rPr>
        <w:t>四、整改工作时间安排</w:t>
      </w:r>
    </w:p>
    <w:p w:rsidR="00DB1E01" w:rsidRPr="00B6673C" w:rsidRDefault="00DB1E01" w:rsidP="00B6673C">
      <w:pPr>
        <w:spacing w:line="560" w:lineRule="exact"/>
        <w:ind w:firstLineChars="200" w:firstLine="561"/>
        <w:rPr>
          <w:rFonts w:ascii="华文仿宋" w:eastAsia="华文仿宋" w:hAnsi="华文仿宋"/>
          <w:b/>
          <w:sz w:val="28"/>
          <w:szCs w:val="28"/>
        </w:rPr>
      </w:pPr>
      <w:r w:rsidRPr="00B6673C">
        <w:rPr>
          <w:rFonts w:ascii="华文仿宋" w:eastAsia="华文仿宋" w:hAnsi="华文仿宋" w:hint="eastAsia"/>
          <w:b/>
          <w:sz w:val="28"/>
          <w:szCs w:val="28"/>
        </w:rPr>
        <w:t>（一）制定审核评估整改方案(2017年12月</w:t>
      </w:r>
      <w:r w:rsidRPr="00B6673C">
        <w:rPr>
          <w:rFonts w:ascii="华文仿宋" w:eastAsia="华文仿宋" w:hAnsi="华文仿宋" w:cs="仿宋_GB2312" w:hint="eastAsia"/>
          <w:b/>
          <w:sz w:val="28"/>
          <w:szCs w:val="28"/>
        </w:rPr>
        <w:t>-</w:t>
      </w:r>
      <w:r w:rsidRPr="00B6673C">
        <w:rPr>
          <w:rFonts w:ascii="华文仿宋" w:eastAsia="华文仿宋" w:hAnsi="华文仿宋" w:hint="eastAsia"/>
          <w:b/>
          <w:sz w:val="28"/>
          <w:szCs w:val="28"/>
        </w:rPr>
        <w:t>2018年4月)</w:t>
      </w:r>
    </w:p>
    <w:p w:rsidR="00DB1E01" w:rsidRPr="00B6673C" w:rsidRDefault="00DB1E01" w:rsidP="00DB1E01">
      <w:pPr>
        <w:spacing w:line="560" w:lineRule="exact"/>
        <w:ind w:firstLineChars="200" w:firstLine="560"/>
        <w:rPr>
          <w:rFonts w:ascii="华文仿宋" w:eastAsia="华文仿宋" w:hAnsi="华文仿宋"/>
          <w:sz w:val="28"/>
          <w:szCs w:val="28"/>
        </w:rPr>
      </w:pPr>
      <w:r w:rsidRPr="00B6673C">
        <w:rPr>
          <w:rFonts w:ascii="华文仿宋" w:eastAsia="华文仿宋" w:hAnsi="华文仿宋" w:hint="eastAsia"/>
          <w:sz w:val="28"/>
          <w:szCs w:val="28"/>
        </w:rPr>
        <w:t>根据专家组审核评估报告，结合学校自评自建，召开专题会议，研究我校本科教学工作中存在的主要问题及整改思路。召开审核评估专家意见分析会、审核评估整改工作推进会，要求各单位认真研究专家反馈的问题和不足,结合工作实际,制定每一个整改专项的整改方案（见附件）,形成学校审核评估整改方案,报送上级教育主管部门。</w:t>
      </w:r>
    </w:p>
    <w:p w:rsidR="00DB1E01" w:rsidRPr="00B6673C" w:rsidRDefault="00DB1E01" w:rsidP="00DB1E01">
      <w:pPr>
        <w:spacing w:line="560" w:lineRule="exact"/>
        <w:ind w:left="600"/>
        <w:rPr>
          <w:rFonts w:ascii="华文仿宋" w:eastAsia="华文仿宋" w:hAnsi="华文仿宋" w:cs="仿宋_GB2312"/>
          <w:b/>
          <w:bCs/>
          <w:sz w:val="28"/>
          <w:szCs w:val="28"/>
        </w:rPr>
      </w:pPr>
      <w:r w:rsidRPr="00B6673C">
        <w:rPr>
          <w:rFonts w:ascii="华文仿宋" w:eastAsia="华文仿宋" w:hAnsi="华文仿宋" w:hint="eastAsia"/>
          <w:b/>
          <w:sz w:val="28"/>
          <w:szCs w:val="28"/>
        </w:rPr>
        <w:t>（二）</w:t>
      </w:r>
      <w:r w:rsidRPr="00B6673C">
        <w:rPr>
          <w:rFonts w:ascii="华文仿宋" w:eastAsia="华文仿宋" w:hAnsi="华文仿宋" w:cs="仿宋_GB2312" w:hint="eastAsia"/>
          <w:b/>
          <w:bCs/>
          <w:sz w:val="28"/>
          <w:szCs w:val="28"/>
        </w:rPr>
        <w:t>实施审核评估整改工作（</w:t>
      </w:r>
      <w:r w:rsidRPr="00B6673C">
        <w:rPr>
          <w:rFonts w:ascii="华文仿宋" w:eastAsia="华文仿宋" w:hAnsi="华文仿宋" w:cs="仿宋_GB2312" w:hint="eastAsia"/>
          <w:b/>
          <w:sz w:val="28"/>
          <w:szCs w:val="28"/>
        </w:rPr>
        <w:t>2018年5月-10月</w:t>
      </w:r>
      <w:r w:rsidRPr="00B6673C">
        <w:rPr>
          <w:rFonts w:ascii="华文仿宋" w:eastAsia="华文仿宋" w:hAnsi="华文仿宋" w:cs="仿宋_GB2312" w:hint="eastAsia"/>
          <w:b/>
          <w:bCs/>
          <w:sz w:val="28"/>
          <w:szCs w:val="28"/>
        </w:rPr>
        <w:t>）</w:t>
      </w:r>
    </w:p>
    <w:p w:rsidR="00DB1E01" w:rsidRPr="00B6673C" w:rsidRDefault="00DB1E01" w:rsidP="00DB1E01">
      <w:pPr>
        <w:spacing w:line="560" w:lineRule="exact"/>
        <w:ind w:firstLineChars="200" w:firstLine="560"/>
        <w:rPr>
          <w:rFonts w:ascii="华文仿宋" w:eastAsia="华文仿宋" w:hAnsi="华文仿宋" w:cs="仿宋_GB2312"/>
          <w:sz w:val="28"/>
          <w:szCs w:val="28"/>
        </w:rPr>
      </w:pPr>
      <w:r w:rsidRPr="00B6673C">
        <w:rPr>
          <w:rFonts w:ascii="华文仿宋" w:eastAsia="华文仿宋" w:hAnsi="华文仿宋" w:hint="eastAsia"/>
          <w:sz w:val="28"/>
          <w:szCs w:val="28"/>
        </w:rPr>
        <w:t>召开审核评估整改工作任务布置会。</w:t>
      </w:r>
      <w:r w:rsidRPr="00B6673C">
        <w:rPr>
          <w:rFonts w:ascii="华文仿宋" w:eastAsia="华文仿宋" w:hAnsi="华文仿宋" w:cs="仿宋_GB2312" w:hint="eastAsia"/>
          <w:sz w:val="28"/>
          <w:szCs w:val="28"/>
        </w:rPr>
        <w:t>各部门、二级学院根据审核评估整改方案，稳步推进各项整改工作，自查自建、逐项落实。学校成立审核评估整改工作专项督查组，专项督查各单位整改情况。</w:t>
      </w:r>
    </w:p>
    <w:p w:rsidR="00DB1E01" w:rsidRPr="00B6673C" w:rsidRDefault="00DB1E01" w:rsidP="00B6673C">
      <w:pPr>
        <w:spacing w:line="560" w:lineRule="exact"/>
        <w:ind w:firstLineChars="200" w:firstLine="561"/>
        <w:rPr>
          <w:rFonts w:ascii="华文仿宋" w:eastAsia="华文仿宋" w:hAnsi="华文仿宋" w:cs="仿宋_GB2312"/>
          <w:b/>
          <w:sz w:val="28"/>
          <w:szCs w:val="28"/>
        </w:rPr>
      </w:pPr>
      <w:r w:rsidRPr="00B6673C">
        <w:rPr>
          <w:rFonts w:ascii="华文仿宋" w:eastAsia="华文仿宋" w:hAnsi="华文仿宋" w:cs="仿宋_GB2312" w:hint="eastAsia"/>
          <w:b/>
          <w:sz w:val="28"/>
          <w:szCs w:val="28"/>
        </w:rPr>
        <w:t>（三）迎接审核评估整改回访（2018年11月-12月）</w:t>
      </w:r>
    </w:p>
    <w:p w:rsidR="00DB1E01" w:rsidRPr="00B6673C" w:rsidRDefault="00DB1E01" w:rsidP="00DB1E01">
      <w:pPr>
        <w:spacing w:line="560" w:lineRule="exact"/>
        <w:ind w:firstLineChars="200" w:firstLine="560"/>
        <w:rPr>
          <w:rFonts w:ascii="华文仿宋" w:eastAsia="华文仿宋" w:hAnsi="华文仿宋"/>
          <w:sz w:val="28"/>
          <w:szCs w:val="28"/>
        </w:rPr>
      </w:pPr>
      <w:r w:rsidRPr="00B6673C">
        <w:rPr>
          <w:rFonts w:ascii="华文仿宋" w:eastAsia="华文仿宋" w:hAnsi="华文仿宋" w:cs="仿宋_GB2312" w:hint="eastAsia"/>
          <w:sz w:val="28"/>
          <w:szCs w:val="28"/>
        </w:rPr>
        <w:t>根据整改实施情况，</w:t>
      </w:r>
      <w:r w:rsidRPr="00B6673C">
        <w:rPr>
          <w:rFonts w:ascii="华文仿宋" w:eastAsia="华文仿宋" w:hAnsi="华文仿宋" w:hint="eastAsia"/>
          <w:sz w:val="28"/>
          <w:szCs w:val="28"/>
        </w:rPr>
        <w:t>学校进行全面总结,</w:t>
      </w:r>
      <w:r w:rsidRPr="00B6673C">
        <w:rPr>
          <w:rFonts w:ascii="华文仿宋" w:eastAsia="华文仿宋" w:hAnsi="华文仿宋" w:cs="仿宋_GB2312" w:hint="eastAsia"/>
          <w:sz w:val="28"/>
          <w:szCs w:val="28"/>
        </w:rPr>
        <w:t>形成学校本科教学工作审核</w:t>
      </w:r>
      <w:r w:rsidRPr="00B6673C">
        <w:rPr>
          <w:rFonts w:ascii="华文仿宋" w:eastAsia="华文仿宋" w:hAnsi="华文仿宋" w:cs="仿宋_GB2312" w:hint="eastAsia"/>
          <w:sz w:val="28"/>
          <w:szCs w:val="28"/>
        </w:rPr>
        <w:lastRenderedPageBreak/>
        <w:t>评估《改进工作进展报告》，</w:t>
      </w:r>
      <w:r w:rsidRPr="00B6673C">
        <w:rPr>
          <w:rFonts w:ascii="华文仿宋" w:eastAsia="华文仿宋" w:hAnsi="华文仿宋" w:hint="eastAsia"/>
          <w:sz w:val="28"/>
          <w:szCs w:val="28"/>
        </w:rPr>
        <w:t>接受上级部门的评估整改回访。</w:t>
      </w:r>
    </w:p>
    <w:p w:rsidR="00DB1E01" w:rsidRPr="00B6673C" w:rsidRDefault="00DB1E01" w:rsidP="00DB1E01">
      <w:pPr>
        <w:spacing w:line="560" w:lineRule="exact"/>
        <w:ind w:firstLineChars="200" w:firstLine="560"/>
        <w:rPr>
          <w:rFonts w:ascii="华文仿宋" w:eastAsia="华文仿宋" w:hAnsi="华文仿宋" w:cs="仿宋_GB2312"/>
          <w:sz w:val="28"/>
          <w:szCs w:val="28"/>
        </w:rPr>
      </w:pPr>
    </w:p>
    <w:p w:rsidR="00DB1E01" w:rsidRPr="00B6673C" w:rsidRDefault="00DB1E01" w:rsidP="00DB1E01">
      <w:pPr>
        <w:spacing w:line="560" w:lineRule="exact"/>
        <w:ind w:firstLineChars="200" w:firstLine="616"/>
        <w:rPr>
          <w:rFonts w:ascii="华文仿宋" w:eastAsia="华文仿宋" w:hAnsi="华文仿宋" w:cs="宋体"/>
          <w:bCs/>
          <w:spacing w:val="-6"/>
          <w:sz w:val="32"/>
          <w:szCs w:val="32"/>
        </w:rPr>
      </w:pPr>
      <w:r w:rsidRPr="00B6673C">
        <w:rPr>
          <w:rFonts w:ascii="华文仿宋" w:eastAsia="华文仿宋" w:hAnsi="华文仿宋" w:cs="仿宋_GB2312" w:hint="eastAsia"/>
          <w:spacing w:val="-6"/>
          <w:sz w:val="32"/>
          <w:szCs w:val="32"/>
        </w:rPr>
        <w:t>附表：</w:t>
      </w:r>
      <w:r w:rsidRPr="00B6673C">
        <w:rPr>
          <w:rFonts w:ascii="华文仿宋" w:eastAsia="华文仿宋" w:hAnsi="华文仿宋" w:cs="宋体" w:hint="eastAsia"/>
          <w:bCs/>
          <w:spacing w:val="-6"/>
          <w:sz w:val="32"/>
          <w:szCs w:val="32"/>
        </w:rPr>
        <w:t>湖州师范学院本科教学工作审核评估分项整改工作方案</w:t>
      </w: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560" w:lineRule="exact"/>
        <w:ind w:firstLineChars="200" w:firstLine="560"/>
        <w:rPr>
          <w:rFonts w:ascii="华文仿宋" w:eastAsia="华文仿宋" w:hAnsi="华文仿宋" w:cs="宋体"/>
          <w:bCs/>
          <w:sz w:val="28"/>
          <w:szCs w:val="28"/>
        </w:rPr>
      </w:pPr>
    </w:p>
    <w:p w:rsidR="00CF213D" w:rsidRPr="00B6673C" w:rsidRDefault="00CF213D" w:rsidP="00DB1E01">
      <w:pPr>
        <w:spacing w:line="560" w:lineRule="exact"/>
        <w:ind w:firstLineChars="200" w:firstLine="560"/>
        <w:rPr>
          <w:rFonts w:ascii="华文仿宋" w:eastAsia="华文仿宋" w:hAnsi="华文仿宋" w:cs="宋体"/>
          <w:bCs/>
          <w:sz w:val="28"/>
          <w:szCs w:val="28"/>
        </w:rPr>
      </w:pPr>
    </w:p>
    <w:p w:rsidR="00CF213D" w:rsidRPr="00B6673C" w:rsidRDefault="00CF213D" w:rsidP="00DB1E01">
      <w:pPr>
        <w:spacing w:line="560" w:lineRule="exact"/>
        <w:ind w:firstLineChars="200" w:firstLine="560"/>
        <w:rPr>
          <w:rFonts w:ascii="华文仿宋" w:eastAsia="华文仿宋" w:hAnsi="华文仿宋" w:cs="宋体"/>
          <w:bCs/>
          <w:sz w:val="28"/>
          <w:szCs w:val="28"/>
        </w:rPr>
      </w:pPr>
    </w:p>
    <w:p w:rsidR="00DB1E01" w:rsidRDefault="00DB1E01" w:rsidP="00DB1E01">
      <w:pPr>
        <w:spacing w:line="560" w:lineRule="exact"/>
        <w:ind w:firstLineChars="200" w:firstLine="560"/>
        <w:rPr>
          <w:rFonts w:ascii="华文仿宋" w:eastAsia="华文仿宋" w:hAnsi="华文仿宋" w:cs="宋体" w:hint="eastAsia"/>
          <w:bCs/>
          <w:sz w:val="28"/>
          <w:szCs w:val="28"/>
        </w:rPr>
      </w:pPr>
    </w:p>
    <w:p w:rsidR="00B6673C" w:rsidRDefault="00B6673C" w:rsidP="00DB1E01">
      <w:pPr>
        <w:spacing w:line="560" w:lineRule="exact"/>
        <w:ind w:firstLineChars="200" w:firstLine="560"/>
        <w:rPr>
          <w:rFonts w:ascii="华文仿宋" w:eastAsia="华文仿宋" w:hAnsi="华文仿宋" w:cs="宋体" w:hint="eastAsia"/>
          <w:bCs/>
          <w:sz w:val="28"/>
          <w:szCs w:val="28"/>
        </w:rPr>
      </w:pPr>
    </w:p>
    <w:p w:rsidR="00B6673C" w:rsidRDefault="00B6673C" w:rsidP="00DB1E01">
      <w:pPr>
        <w:spacing w:line="560" w:lineRule="exact"/>
        <w:ind w:firstLineChars="200" w:firstLine="560"/>
        <w:rPr>
          <w:rFonts w:ascii="华文仿宋" w:eastAsia="华文仿宋" w:hAnsi="华文仿宋" w:cs="宋体" w:hint="eastAsia"/>
          <w:bCs/>
          <w:sz w:val="28"/>
          <w:szCs w:val="28"/>
        </w:rPr>
      </w:pPr>
    </w:p>
    <w:p w:rsidR="00B6673C" w:rsidRPr="00B6673C" w:rsidRDefault="00B6673C" w:rsidP="00DB1E01">
      <w:pPr>
        <w:spacing w:line="560" w:lineRule="exact"/>
        <w:ind w:firstLineChars="200" w:firstLine="560"/>
        <w:rPr>
          <w:rFonts w:ascii="华文仿宋" w:eastAsia="华文仿宋" w:hAnsi="华文仿宋" w:cs="宋体"/>
          <w:bCs/>
          <w:sz w:val="28"/>
          <w:szCs w:val="28"/>
        </w:rPr>
      </w:pPr>
    </w:p>
    <w:p w:rsidR="00DB1E01" w:rsidRPr="00B6673C" w:rsidRDefault="00DB1E01" w:rsidP="00DB1E01">
      <w:pPr>
        <w:spacing w:line="100" w:lineRule="exact"/>
        <w:rPr>
          <w:rFonts w:ascii="华文仿宋" w:eastAsia="华文仿宋" w:hAnsi="华文仿宋"/>
          <w:color w:val="FF0000"/>
          <w:sz w:val="32"/>
          <w:szCs w:val="32"/>
        </w:rPr>
      </w:pPr>
    </w:p>
    <w:p w:rsidR="00DB1E01" w:rsidRPr="00B6673C" w:rsidRDefault="00DB1E01" w:rsidP="00DB1E01">
      <w:pPr>
        <w:spacing w:line="100" w:lineRule="exact"/>
        <w:rPr>
          <w:rFonts w:ascii="华文仿宋" w:eastAsia="华文仿宋" w:hAnsi="华文仿宋"/>
          <w:color w:val="FF0000"/>
          <w:sz w:val="32"/>
          <w:szCs w:val="32"/>
        </w:rPr>
      </w:pPr>
    </w:p>
    <w:p w:rsidR="00DB1E01" w:rsidRPr="00B6673C" w:rsidRDefault="00DB1E01" w:rsidP="00DB1E01">
      <w:pPr>
        <w:spacing w:line="100" w:lineRule="exact"/>
        <w:ind w:leftChars="-52" w:left="-109"/>
        <w:rPr>
          <w:rFonts w:ascii="华文仿宋" w:eastAsia="华文仿宋" w:hAnsi="华文仿宋"/>
          <w:b/>
          <w:sz w:val="32"/>
          <w:u w:val="single"/>
        </w:rPr>
      </w:pPr>
      <w:r w:rsidRPr="00B6673C">
        <w:rPr>
          <w:rFonts w:ascii="华文仿宋" w:eastAsia="华文仿宋" w:hAnsi="华文仿宋" w:hint="eastAsia"/>
          <w:b/>
          <w:sz w:val="32"/>
          <w:u w:val="single"/>
        </w:rPr>
        <w:t xml:space="preserve">                                                        </w:t>
      </w:r>
    </w:p>
    <w:p w:rsidR="00DB1E01" w:rsidRPr="00B6673C" w:rsidRDefault="00DB1E01" w:rsidP="00DB1E01">
      <w:pPr>
        <w:spacing w:line="100" w:lineRule="exact"/>
        <w:ind w:leftChars="-52" w:left="-109"/>
        <w:rPr>
          <w:rFonts w:ascii="华文仿宋" w:eastAsia="华文仿宋" w:hAnsi="华文仿宋"/>
          <w:b/>
          <w:sz w:val="32"/>
          <w:u w:val="single"/>
        </w:rPr>
      </w:pPr>
      <w:r w:rsidRPr="00B6673C">
        <w:rPr>
          <w:rFonts w:ascii="华文仿宋" w:eastAsia="华文仿宋" w:hAnsi="华文仿宋" w:hint="eastAsia"/>
          <w:sz w:val="32"/>
        </w:rPr>
        <w:t xml:space="preserve">        </w:t>
      </w:r>
    </w:p>
    <w:p w:rsidR="00DB1E01" w:rsidRPr="00B6673C" w:rsidRDefault="00DB1E01" w:rsidP="00DB1E01">
      <w:pPr>
        <w:spacing w:line="400" w:lineRule="exact"/>
        <w:ind w:leftChars="-52" w:left="-109" w:firstLineChars="100" w:firstLine="280"/>
        <w:rPr>
          <w:rFonts w:ascii="华文仿宋" w:eastAsia="华文仿宋" w:hAnsi="华文仿宋"/>
          <w:sz w:val="28"/>
        </w:rPr>
      </w:pPr>
      <w:r w:rsidRPr="00B6673C">
        <w:rPr>
          <w:rFonts w:ascii="华文仿宋" w:eastAsia="华文仿宋" w:hAnsi="华文仿宋" w:hint="eastAsia"/>
          <w:sz w:val="28"/>
        </w:rPr>
        <w:t>湖州师范学院校长办公室                  2018年5月22日印发</w:t>
      </w:r>
    </w:p>
    <w:p w:rsidR="00DB1E01" w:rsidRPr="00B6673C" w:rsidRDefault="00DB1E01" w:rsidP="00DB1E01">
      <w:pPr>
        <w:spacing w:line="100" w:lineRule="exact"/>
        <w:ind w:leftChars="-52" w:left="-109"/>
        <w:rPr>
          <w:rFonts w:ascii="华文仿宋" w:eastAsia="华文仿宋" w:hAnsi="华文仿宋"/>
          <w:b/>
          <w:sz w:val="32"/>
          <w:u w:val="single"/>
        </w:rPr>
      </w:pPr>
      <w:r w:rsidRPr="00B6673C">
        <w:rPr>
          <w:rFonts w:ascii="华文仿宋" w:eastAsia="华文仿宋" w:hAnsi="华文仿宋" w:hint="eastAsia"/>
          <w:b/>
          <w:sz w:val="32"/>
          <w:u w:val="single"/>
        </w:rPr>
        <w:t xml:space="preserve">                                                        </w:t>
      </w:r>
    </w:p>
    <w:p w:rsidR="00DB1E01" w:rsidRPr="00B6673C" w:rsidRDefault="00DB1E01" w:rsidP="00DB1E01">
      <w:pPr>
        <w:spacing w:line="100" w:lineRule="exact"/>
        <w:ind w:firstLineChars="200" w:firstLine="560"/>
        <w:rPr>
          <w:rFonts w:ascii="华文仿宋" w:eastAsia="华文仿宋" w:hAnsi="华文仿宋" w:cs="仿宋_GB2312"/>
          <w:sz w:val="28"/>
          <w:szCs w:val="28"/>
        </w:rPr>
      </w:pPr>
    </w:p>
    <w:p w:rsidR="001967EA" w:rsidRPr="00B6673C" w:rsidRDefault="004F7397" w:rsidP="001967EA">
      <w:pPr>
        <w:spacing w:line="360" w:lineRule="exact"/>
        <w:rPr>
          <w:rFonts w:ascii="华文仿宋" w:eastAsia="华文仿宋" w:hAnsi="华文仿宋" w:cs="宋体"/>
          <w:bCs/>
          <w:szCs w:val="21"/>
        </w:rPr>
      </w:pPr>
      <w:r w:rsidRPr="00B6673C">
        <w:rPr>
          <w:rFonts w:ascii="华文仿宋" w:eastAsia="华文仿宋" w:hAnsi="华文仿宋" w:cs="宋体" w:hint="eastAsia"/>
          <w:bCs/>
          <w:szCs w:val="21"/>
        </w:rPr>
        <w:lastRenderedPageBreak/>
        <w:t>附表</w:t>
      </w:r>
      <w:r w:rsidR="001967EA" w:rsidRPr="00B6673C">
        <w:rPr>
          <w:rFonts w:ascii="华文仿宋" w:eastAsia="华文仿宋" w:hAnsi="华文仿宋" w:cs="宋体" w:hint="eastAsia"/>
          <w:bCs/>
          <w:szCs w:val="21"/>
        </w:rPr>
        <w:t>：</w:t>
      </w:r>
    </w:p>
    <w:p w:rsidR="001967EA" w:rsidRPr="00B6673C" w:rsidRDefault="001967EA" w:rsidP="001967EA">
      <w:pPr>
        <w:spacing w:line="360" w:lineRule="exact"/>
        <w:rPr>
          <w:rFonts w:ascii="华文仿宋" w:eastAsia="华文仿宋" w:hAnsi="华文仿宋" w:cs="宋体"/>
          <w:bCs/>
          <w:szCs w:val="21"/>
        </w:rPr>
      </w:pPr>
    </w:p>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w:t>
      </w:r>
      <w:r w:rsidR="000354C5" w:rsidRPr="00B6673C">
        <w:rPr>
          <w:rFonts w:ascii="华文仿宋" w:eastAsia="华文仿宋" w:hAnsi="华文仿宋" w:cs="宋体"/>
          <w:szCs w:val="21"/>
        </w:rPr>
        <w:t xml:space="preserve"> </w:t>
      </w:r>
      <w:r w:rsidR="000354C5" w:rsidRPr="00B6673C">
        <w:rPr>
          <w:rFonts w:ascii="华文仿宋" w:eastAsia="华文仿宋" w:hAnsi="华文仿宋" w:cs="宋体" w:hint="eastAsia"/>
          <w:szCs w:val="21"/>
        </w:rPr>
        <w:t>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000354C5" w:rsidRPr="00B6673C">
        <w:rPr>
          <w:rFonts w:ascii="华文仿宋" w:eastAsia="华文仿宋" w:hAnsi="华文仿宋" w:cs="宋体" w:hint="eastAsia"/>
          <w:szCs w:val="21"/>
        </w:rPr>
        <w:t>发展规划处</w:t>
      </w:r>
      <w:r w:rsidR="00822149" w:rsidRPr="00B6673C">
        <w:rPr>
          <w:rFonts w:ascii="华文仿宋" w:eastAsia="华文仿宋" w:hAnsi="华文仿宋" w:cs="宋体" w:hint="eastAsia"/>
          <w:szCs w:val="21"/>
        </w:rPr>
        <w:t>、二级学院</w:t>
      </w:r>
    </w:p>
    <w:tbl>
      <w:tblPr>
        <w:tblpPr w:leftFromText="180" w:rightFromText="180" w:vertAnchor="text" w:horzAnchor="page" w:tblpXSpec="center" w:tblpY="293"/>
        <w:tblOverlap w:val="never"/>
        <w:tblW w:w="95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25"/>
        <w:gridCol w:w="3040"/>
        <w:gridCol w:w="2100"/>
        <w:gridCol w:w="2947"/>
      </w:tblGrid>
      <w:tr w:rsidR="001967EA" w:rsidRPr="00B6673C" w:rsidTr="009C2675">
        <w:trPr>
          <w:trHeight w:val="963"/>
        </w:trPr>
        <w:tc>
          <w:tcPr>
            <w:tcW w:w="142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87"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1.1完善人才</w:t>
            </w:r>
            <w:proofErr w:type="gramStart"/>
            <w:r w:rsidRPr="00B6673C">
              <w:rPr>
                <w:rFonts w:ascii="华文仿宋" w:eastAsia="华文仿宋" w:hAnsi="华文仿宋" w:hint="eastAsia"/>
                <w:color w:val="000000"/>
                <w:szCs w:val="21"/>
              </w:rPr>
              <w:t>培养总</w:t>
            </w:r>
            <w:proofErr w:type="gramEnd"/>
            <w:r w:rsidRPr="00B6673C">
              <w:rPr>
                <w:rFonts w:ascii="华文仿宋" w:eastAsia="华文仿宋" w:hAnsi="华文仿宋" w:hint="eastAsia"/>
                <w:color w:val="000000"/>
                <w:szCs w:val="21"/>
              </w:rPr>
              <w:t>目标内涵建设</w:t>
            </w:r>
          </w:p>
        </w:tc>
      </w:tr>
      <w:tr w:rsidR="001967EA" w:rsidRPr="00B6673C" w:rsidTr="009C2675">
        <w:trPr>
          <w:trHeight w:val="887"/>
        </w:trPr>
        <w:tc>
          <w:tcPr>
            <w:tcW w:w="9512"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6892"/>
        </w:trPr>
        <w:tc>
          <w:tcPr>
            <w:tcW w:w="9512" w:type="dxa"/>
            <w:gridSpan w:val="4"/>
          </w:tcPr>
          <w:p w:rsidR="001967EA" w:rsidRPr="00B6673C" w:rsidRDefault="007E035F"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rPr>
              <w:t>进一步明确和丰富“明体达用”高素质应用型人才</w:t>
            </w:r>
            <w:proofErr w:type="gramStart"/>
            <w:r w:rsidRPr="00B6673C">
              <w:rPr>
                <w:rFonts w:ascii="华文仿宋" w:eastAsia="华文仿宋" w:hAnsi="华文仿宋" w:hint="eastAsia"/>
              </w:rPr>
              <w:t>培养总</w:t>
            </w:r>
            <w:proofErr w:type="gramEnd"/>
            <w:r w:rsidRPr="00B6673C">
              <w:rPr>
                <w:rFonts w:ascii="华文仿宋" w:eastAsia="华文仿宋" w:hAnsi="华文仿宋" w:hint="eastAsia"/>
              </w:rPr>
              <w:t>目标，从知识水平、能力要求和和素质结构等方面予以细化，同时根据各专业人才培养具体要求，将“明体达用”高素质应用型人才</w:t>
            </w:r>
            <w:proofErr w:type="gramStart"/>
            <w:r w:rsidRPr="00B6673C">
              <w:rPr>
                <w:rFonts w:ascii="华文仿宋" w:eastAsia="华文仿宋" w:hAnsi="华文仿宋" w:hint="eastAsia"/>
              </w:rPr>
              <w:t>培养总</w:t>
            </w:r>
            <w:proofErr w:type="gramEnd"/>
            <w:r w:rsidRPr="00B6673C">
              <w:rPr>
                <w:rFonts w:ascii="华文仿宋" w:eastAsia="华文仿宋" w:hAnsi="华文仿宋" w:hint="eastAsia"/>
              </w:rPr>
              <w:t>目标转化为专业培养目标，形成较为完善的“明体达用”高素质应用型人才培养目标体系，以之引领和规范人才培养工作及其他相关工作。</w:t>
            </w: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DA50E2" w:rsidRPr="00B6673C" w:rsidRDefault="00DA50E2"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p w:rsidR="008E3FDE" w:rsidRPr="00B6673C" w:rsidRDefault="008E3FDE" w:rsidP="007B5BFD">
            <w:pPr>
              <w:spacing w:line="360" w:lineRule="exact"/>
              <w:ind w:firstLineChars="200" w:firstLine="420"/>
              <w:rPr>
                <w:rFonts w:ascii="华文仿宋" w:eastAsia="华文仿宋" w:hAnsi="华文仿宋"/>
                <w:szCs w:val="21"/>
              </w:rPr>
            </w:pPr>
          </w:p>
        </w:tc>
      </w:tr>
      <w:tr w:rsidR="001967EA" w:rsidRPr="00B6673C" w:rsidTr="006E52AE">
        <w:trPr>
          <w:trHeight w:val="1121"/>
        </w:trPr>
        <w:tc>
          <w:tcPr>
            <w:tcW w:w="142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87" w:type="dxa"/>
            <w:gridSpan w:val="3"/>
            <w:vAlign w:val="center"/>
          </w:tcPr>
          <w:p w:rsidR="006E52AE" w:rsidRPr="00B6673C" w:rsidRDefault="007E035F" w:rsidP="006E52AE">
            <w:pPr>
              <w:ind w:firstLineChars="200" w:firstLine="420"/>
              <w:jc w:val="center"/>
              <w:rPr>
                <w:rFonts w:ascii="华文仿宋" w:eastAsia="华文仿宋" w:hAnsi="华文仿宋"/>
              </w:rPr>
            </w:pPr>
            <w:r w:rsidRPr="00B6673C">
              <w:rPr>
                <w:rFonts w:ascii="华文仿宋" w:eastAsia="华文仿宋" w:hAnsi="华文仿宋" w:hint="eastAsia"/>
              </w:rPr>
              <w:t>“明体达用”高素质应用型人才培养目标内涵得到丰富，“明体达用”高素质应用</w:t>
            </w:r>
          </w:p>
          <w:p w:rsidR="008E3FDE" w:rsidRPr="00B6673C" w:rsidRDefault="007E035F" w:rsidP="006E52AE">
            <w:pPr>
              <w:rPr>
                <w:rFonts w:ascii="华文仿宋" w:eastAsia="华文仿宋" w:hAnsi="华文仿宋"/>
              </w:rPr>
            </w:pPr>
            <w:r w:rsidRPr="00B6673C">
              <w:rPr>
                <w:rFonts w:ascii="华文仿宋" w:eastAsia="华文仿宋" w:hAnsi="华文仿宋" w:hint="eastAsia"/>
              </w:rPr>
              <w:t>型人才培养目标体系进一步完善。</w:t>
            </w:r>
          </w:p>
        </w:tc>
      </w:tr>
      <w:tr w:rsidR="001967EA" w:rsidRPr="00B6673C" w:rsidTr="009C2675">
        <w:trPr>
          <w:trHeight w:val="1137"/>
        </w:trPr>
        <w:tc>
          <w:tcPr>
            <w:tcW w:w="142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3040"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100"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2947"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rPr>
          <w:rFonts w:ascii="华文仿宋" w:eastAsia="华文仿宋" w:hAnsi="华文仿宋" w:cs="宋体"/>
          <w:szCs w:val="21"/>
        </w:rPr>
      </w:pPr>
    </w:p>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b/>
          <w:bCs/>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牵头单位（盖章）：宣传部</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协同单位：各部门、二级学院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56"/>
        <w:gridCol w:w="3106"/>
        <w:gridCol w:w="2146"/>
        <w:gridCol w:w="2756"/>
      </w:tblGrid>
      <w:tr w:rsidR="001967EA" w:rsidRPr="00B6673C" w:rsidTr="009C2675">
        <w:trPr>
          <w:trHeight w:val="970"/>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08"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1.2发挥“明体达用”校训育人作用</w:t>
            </w:r>
          </w:p>
        </w:tc>
      </w:tr>
      <w:tr w:rsidR="001967EA" w:rsidRPr="00B6673C" w:rsidTr="00DA50E2">
        <w:trPr>
          <w:trHeight w:val="1136"/>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AB1A8F">
        <w:trPr>
          <w:trHeight w:val="7288"/>
        </w:trPr>
        <w:tc>
          <w:tcPr>
            <w:tcW w:w="9464" w:type="dxa"/>
            <w:gridSpan w:val="4"/>
          </w:tcPr>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1.</w:t>
            </w:r>
            <w:r w:rsidR="00F83931" w:rsidRPr="00B6673C">
              <w:rPr>
                <w:rFonts w:ascii="华文仿宋" w:eastAsia="华文仿宋" w:hAnsi="华文仿宋" w:hint="eastAsia"/>
                <w:color w:val="000000"/>
                <w:szCs w:val="21"/>
              </w:rPr>
              <w:t>在学校的内宣和</w:t>
            </w:r>
            <w:proofErr w:type="gramStart"/>
            <w:r w:rsidR="00F83931" w:rsidRPr="00B6673C">
              <w:rPr>
                <w:rFonts w:ascii="华文仿宋" w:eastAsia="华文仿宋" w:hAnsi="华文仿宋" w:hint="eastAsia"/>
                <w:color w:val="000000"/>
                <w:szCs w:val="21"/>
              </w:rPr>
              <w:t>外宣中加大</w:t>
            </w:r>
            <w:proofErr w:type="gramEnd"/>
            <w:r w:rsidR="00F83931" w:rsidRPr="00B6673C">
              <w:rPr>
                <w:rFonts w:ascii="华文仿宋" w:eastAsia="华文仿宋" w:hAnsi="华文仿宋" w:hint="eastAsia"/>
                <w:color w:val="000000"/>
                <w:szCs w:val="21"/>
              </w:rPr>
              <w:t>对</w:t>
            </w:r>
            <w:r w:rsidRPr="00B6673C">
              <w:rPr>
                <w:rFonts w:ascii="华文仿宋" w:eastAsia="华文仿宋" w:hAnsi="华文仿宋" w:hint="eastAsia"/>
                <w:color w:val="000000"/>
                <w:szCs w:val="21"/>
              </w:rPr>
              <w:t>人才培养、科学研究、服务地方</w:t>
            </w:r>
            <w:r w:rsidR="00F83931" w:rsidRPr="00B6673C">
              <w:rPr>
                <w:rFonts w:ascii="华文仿宋" w:eastAsia="华文仿宋" w:hAnsi="华文仿宋" w:hint="eastAsia"/>
                <w:color w:val="000000"/>
                <w:szCs w:val="21"/>
              </w:rPr>
              <w:t>等方面</w:t>
            </w:r>
            <w:proofErr w:type="gramStart"/>
            <w:r w:rsidR="00F83931" w:rsidRPr="00B6673C">
              <w:rPr>
                <w:rFonts w:ascii="华文仿宋" w:eastAsia="华文仿宋" w:hAnsi="华文仿宋" w:hint="eastAsia"/>
                <w:color w:val="000000"/>
                <w:szCs w:val="21"/>
              </w:rPr>
              <w:t>践行</w:t>
            </w:r>
            <w:proofErr w:type="gramEnd"/>
            <w:r w:rsidR="00F83931" w:rsidRPr="00B6673C">
              <w:rPr>
                <w:rFonts w:ascii="华文仿宋" w:eastAsia="华文仿宋" w:hAnsi="华文仿宋" w:hint="eastAsia"/>
                <w:color w:val="000000"/>
                <w:szCs w:val="21"/>
              </w:rPr>
              <w:t>“明体达用”校训</w:t>
            </w:r>
            <w:r w:rsidRPr="00B6673C">
              <w:rPr>
                <w:rFonts w:ascii="华文仿宋" w:eastAsia="华文仿宋" w:hAnsi="华文仿宋" w:hint="eastAsia"/>
                <w:color w:val="000000"/>
                <w:szCs w:val="21"/>
              </w:rPr>
              <w:t>的宣传力度。</w:t>
            </w:r>
          </w:p>
          <w:p w:rsidR="001967EA" w:rsidRPr="00B6673C" w:rsidRDefault="00F83931"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2．深入</w:t>
            </w:r>
            <w:r w:rsidR="001967EA" w:rsidRPr="00B6673C">
              <w:rPr>
                <w:rFonts w:ascii="华文仿宋" w:eastAsia="华文仿宋" w:hAnsi="华文仿宋" w:hint="eastAsia"/>
                <w:color w:val="000000"/>
                <w:szCs w:val="21"/>
              </w:rPr>
              <w:t>二级学院，实行宣传部工作人员、学生记者与学院结对制度</w:t>
            </w:r>
            <w:r w:rsidRPr="00B6673C">
              <w:rPr>
                <w:rFonts w:ascii="华文仿宋" w:eastAsia="华文仿宋" w:hAnsi="华文仿宋" w:hint="eastAsia"/>
                <w:color w:val="000000"/>
                <w:szCs w:val="21"/>
              </w:rPr>
              <w:t>，及时挖掘、宣传</w:t>
            </w:r>
            <w:proofErr w:type="gramStart"/>
            <w:r w:rsidRPr="00B6673C">
              <w:rPr>
                <w:rFonts w:ascii="华文仿宋" w:eastAsia="华文仿宋" w:hAnsi="华文仿宋" w:hint="eastAsia"/>
                <w:color w:val="000000"/>
                <w:szCs w:val="21"/>
              </w:rPr>
              <w:t>践行</w:t>
            </w:r>
            <w:proofErr w:type="gramEnd"/>
            <w:r w:rsidRPr="00B6673C">
              <w:rPr>
                <w:rFonts w:ascii="华文仿宋" w:eastAsia="华文仿宋" w:hAnsi="华文仿宋" w:hint="eastAsia"/>
                <w:color w:val="000000"/>
                <w:szCs w:val="21"/>
              </w:rPr>
              <w:t>校训的典型事例</w:t>
            </w:r>
            <w:r w:rsidR="001967EA" w:rsidRPr="00B6673C">
              <w:rPr>
                <w:rFonts w:ascii="华文仿宋" w:eastAsia="华文仿宋" w:hAnsi="华文仿宋" w:hint="eastAsia"/>
                <w:color w:val="000000"/>
                <w:szCs w:val="21"/>
              </w:rPr>
              <w:t>。</w:t>
            </w:r>
          </w:p>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3.建立专家资源库、信息资源库，完善整合学校新闻宣传资源</w:t>
            </w:r>
            <w:r w:rsidR="00F83931" w:rsidRPr="00B6673C">
              <w:rPr>
                <w:rFonts w:ascii="华文仿宋" w:eastAsia="华文仿宋" w:hAnsi="华文仿宋" w:hint="eastAsia"/>
                <w:color w:val="000000"/>
                <w:szCs w:val="21"/>
              </w:rPr>
              <w:t>，形成宣传合力</w:t>
            </w:r>
            <w:r w:rsidRPr="00B6673C">
              <w:rPr>
                <w:rFonts w:ascii="华文仿宋" w:eastAsia="华文仿宋" w:hAnsi="华文仿宋" w:hint="eastAsia"/>
                <w:color w:val="000000"/>
                <w:szCs w:val="21"/>
              </w:rPr>
              <w:t>。</w:t>
            </w:r>
          </w:p>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4.召开全校新闻宣传工作大会，加强新闻宣传通讯员</w:t>
            </w:r>
            <w:r w:rsidR="00F83931" w:rsidRPr="00B6673C">
              <w:rPr>
                <w:rFonts w:ascii="华文仿宋" w:eastAsia="华文仿宋" w:hAnsi="华文仿宋" w:hint="eastAsia"/>
                <w:color w:val="000000"/>
                <w:szCs w:val="21"/>
              </w:rPr>
              <w:t>和学生记者队伍建设，邀请浙江日报、浙江教育报等资深记者为通讯员和学生记者培训，加强</w:t>
            </w:r>
            <w:r w:rsidRPr="00B6673C">
              <w:rPr>
                <w:rFonts w:ascii="华文仿宋" w:eastAsia="华文仿宋" w:hAnsi="华文仿宋" w:hint="eastAsia"/>
                <w:color w:val="000000"/>
                <w:szCs w:val="21"/>
              </w:rPr>
              <w:t>宣传校训</w:t>
            </w:r>
            <w:proofErr w:type="gramStart"/>
            <w:r w:rsidRPr="00B6673C">
              <w:rPr>
                <w:rFonts w:ascii="华文仿宋" w:eastAsia="华文仿宋" w:hAnsi="华文仿宋" w:hint="eastAsia"/>
                <w:color w:val="000000"/>
                <w:szCs w:val="21"/>
              </w:rPr>
              <w:t>育人成效</w:t>
            </w:r>
            <w:proofErr w:type="gramEnd"/>
            <w:r w:rsidRPr="00B6673C">
              <w:rPr>
                <w:rFonts w:ascii="华文仿宋" w:eastAsia="华文仿宋" w:hAnsi="华文仿宋" w:hint="eastAsia"/>
                <w:color w:val="000000"/>
                <w:szCs w:val="21"/>
              </w:rPr>
              <w:t>力度。</w:t>
            </w:r>
          </w:p>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5.在校园网、</w:t>
            </w:r>
            <w:proofErr w:type="gramStart"/>
            <w:r w:rsidRPr="00B6673C">
              <w:rPr>
                <w:rFonts w:ascii="华文仿宋" w:eastAsia="华文仿宋" w:hAnsi="华文仿宋" w:hint="eastAsia"/>
                <w:color w:val="000000"/>
                <w:szCs w:val="21"/>
              </w:rPr>
              <w:t>微信等</w:t>
            </w:r>
            <w:proofErr w:type="gramEnd"/>
            <w:r w:rsidRPr="00B6673C">
              <w:rPr>
                <w:rFonts w:ascii="华文仿宋" w:eastAsia="华文仿宋" w:hAnsi="华文仿宋" w:hint="eastAsia"/>
                <w:color w:val="000000"/>
                <w:szCs w:val="21"/>
              </w:rPr>
              <w:t>校园媒体平台，开设</w:t>
            </w:r>
            <w:r w:rsidR="00F83931" w:rsidRPr="00B6673C">
              <w:rPr>
                <w:rFonts w:ascii="华文仿宋" w:eastAsia="华文仿宋" w:hAnsi="华文仿宋" w:hint="eastAsia"/>
                <w:color w:val="000000"/>
                <w:szCs w:val="21"/>
              </w:rPr>
              <w:t>学习十九大、校庆、管理提升年、毕业季、迎新</w:t>
            </w:r>
            <w:r w:rsidRPr="00B6673C">
              <w:rPr>
                <w:rFonts w:ascii="华文仿宋" w:eastAsia="华文仿宋" w:hAnsi="华文仿宋" w:hint="eastAsia"/>
                <w:color w:val="000000"/>
                <w:szCs w:val="21"/>
              </w:rPr>
              <w:t>等专栏，将“明体达用”校训融入宣传报道中。</w:t>
            </w: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DA50E2" w:rsidRPr="00B6673C" w:rsidRDefault="00DA50E2" w:rsidP="007B5BFD">
            <w:pPr>
              <w:spacing w:line="360" w:lineRule="exact"/>
              <w:ind w:firstLineChars="200" w:firstLine="420"/>
              <w:rPr>
                <w:rFonts w:ascii="华文仿宋" w:eastAsia="华文仿宋" w:hAnsi="华文仿宋"/>
                <w:color w:val="000000"/>
                <w:szCs w:val="21"/>
              </w:rPr>
            </w:pP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8E3FDE" w:rsidRPr="00B6673C" w:rsidRDefault="008E3FDE" w:rsidP="007B5BFD">
            <w:pPr>
              <w:spacing w:line="360" w:lineRule="exact"/>
              <w:ind w:firstLineChars="200" w:firstLine="420"/>
              <w:rPr>
                <w:rFonts w:ascii="华文仿宋" w:eastAsia="华文仿宋" w:hAnsi="华文仿宋"/>
                <w:color w:val="000000"/>
                <w:szCs w:val="21"/>
              </w:rPr>
            </w:pPr>
          </w:p>
          <w:p w:rsidR="00DB1E01" w:rsidRPr="00B6673C" w:rsidRDefault="00DB1E01" w:rsidP="007B5BFD">
            <w:pPr>
              <w:spacing w:line="360" w:lineRule="exact"/>
              <w:ind w:firstLineChars="200" w:firstLine="420"/>
              <w:rPr>
                <w:rFonts w:ascii="华文仿宋" w:eastAsia="华文仿宋" w:hAnsi="华文仿宋"/>
                <w:color w:val="000000"/>
                <w:szCs w:val="21"/>
              </w:rPr>
            </w:pPr>
          </w:p>
          <w:p w:rsidR="00DB1E01" w:rsidRPr="00B6673C" w:rsidRDefault="00DB1E01" w:rsidP="007B5BFD">
            <w:pPr>
              <w:spacing w:line="360" w:lineRule="exact"/>
              <w:ind w:firstLineChars="200" w:firstLine="420"/>
              <w:rPr>
                <w:rFonts w:ascii="华文仿宋" w:eastAsia="华文仿宋" w:hAnsi="华文仿宋"/>
                <w:color w:val="000000"/>
                <w:szCs w:val="21"/>
              </w:rPr>
            </w:pPr>
          </w:p>
          <w:p w:rsidR="00DB1E01" w:rsidRPr="00B6673C" w:rsidRDefault="00DB1E01" w:rsidP="007B5BFD">
            <w:pPr>
              <w:spacing w:line="360" w:lineRule="exact"/>
              <w:ind w:firstLineChars="200" w:firstLine="420"/>
              <w:rPr>
                <w:rFonts w:ascii="华文仿宋" w:eastAsia="华文仿宋" w:hAnsi="华文仿宋"/>
                <w:color w:val="000000"/>
                <w:szCs w:val="21"/>
              </w:rPr>
            </w:pPr>
          </w:p>
          <w:p w:rsidR="00DB1E01" w:rsidRPr="00B6673C" w:rsidRDefault="00DB1E01" w:rsidP="007B5BFD">
            <w:pPr>
              <w:spacing w:line="360" w:lineRule="exact"/>
              <w:ind w:firstLineChars="200" w:firstLine="420"/>
              <w:rPr>
                <w:rFonts w:ascii="华文仿宋" w:eastAsia="华文仿宋" w:hAnsi="华文仿宋"/>
                <w:color w:val="000000"/>
                <w:szCs w:val="21"/>
              </w:rPr>
            </w:pPr>
          </w:p>
          <w:p w:rsidR="00DB1E01" w:rsidRPr="00B6673C" w:rsidRDefault="00DB1E01" w:rsidP="007B5BFD">
            <w:pPr>
              <w:spacing w:line="360" w:lineRule="exact"/>
              <w:ind w:firstLineChars="200" w:firstLine="420"/>
              <w:rPr>
                <w:rFonts w:ascii="华文仿宋" w:eastAsia="华文仿宋" w:hAnsi="华文仿宋"/>
                <w:color w:val="000000"/>
                <w:szCs w:val="21"/>
              </w:rPr>
            </w:pPr>
          </w:p>
        </w:tc>
      </w:tr>
      <w:tr w:rsidR="001967EA" w:rsidRPr="00B6673C" w:rsidTr="00AB1A8F">
        <w:trPr>
          <w:trHeight w:val="691"/>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08" w:type="dxa"/>
            <w:gridSpan w:val="3"/>
          </w:tcPr>
          <w:p w:rsidR="00796DC4" w:rsidRPr="00B6673C" w:rsidRDefault="001967EA" w:rsidP="00DB1E01">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让广大师生知道“明体达用”校训的含义，使“明体达用”校训育人作用增强</w:t>
            </w:r>
            <w:r w:rsidR="008E3FDE" w:rsidRPr="00B6673C">
              <w:rPr>
                <w:rFonts w:ascii="华文仿宋" w:eastAsia="华文仿宋" w:hAnsi="华文仿宋" w:hint="eastAsia"/>
                <w:color w:val="000000"/>
                <w:szCs w:val="21"/>
              </w:rPr>
              <w:t>。</w:t>
            </w:r>
          </w:p>
        </w:tc>
      </w:tr>
      <w:tr w:rsidR="001967EA" w:rsidRPr="00B6673C" w:rsidTr="00DA50E2">
        <w:trPr>
          <w:trHeight w:val="1234"/>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3106"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146"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2756"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rPr>
          <w:rFonts w:ascii="华文仿宋" w:eastAsia="华文仿宋" w:hAnsi="华文仿宋" w:cs="宋体"/>
          <w:szCs w:val="21"/>
        </w:rPr>
      </w:pPr>
    </w:p>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牵头单位（盖章）：人事处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w:t>
      </w:r>
      <w:r w:rsidR="009B3FD3" w:rsidRPr="00B6673C">
        <w:rPr>
          <w:rFonts w:ascii="华文仿宋" w:eastAsia="华文仿宋" w:hAnsi="华文仿宋" w:cs="宋体" w:hint="eastAsia"/>
          <w:szCs w:val="21"/>
        </w:rPr>
        <w:t>学科规划与建设处</w:t>
      </w:r>
      <w:r w:rsidRPr="00B6673C">
        <w:rPr>
          <w:rFonts w:ascii="华文仿宋" w:eastAsia="华文仿宋" w:hAnsi="华文仿宋" w:cs="宋体" w:hint="eastAsia"/>
          <w:szCs w:val="21"/>
        </w:rPr>
        <w:t>、科技处、人文社科处</w:t>
      </w:r>
      <w:r w:rsidR="00FA4E0D" w:rsidRPr="00B6673C">
        <w:rPr>
          <w:rFonts w:ascii="华文仿宋" w:eastAsia="华文仿宋" w:hAnsi="华文仿宋" w:cs="宋体" w:hint="eastAsia"/>
          <w:szCs w:val="21"/>
        </w:rPr>
        <w:t>、二级学院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56"/>
        <w:gridCol w:w="3105"/>
        <w:gridCol w:w="2147"/>
        <w:gridCol w:w="2756"/>
      </w:tblGrid>
      <w:tr w:rsidR="001967EA" w:rsidRPr="00B6673C" w:rsidTr="009C2675">
        <w:trPr>
          <w:trHeight w:val="970"/>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08"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2.1师资队伍建设与结构优化</w:t>
            </w:r>
          </w:p>
        </w:tc>
      </w:tr>
      <w:tr w:rsidR="001967EA" w:rsidRPr="00B6673C" w:rsidTr="009C2675">
        <w:trPr>
          <w:trHeight w:val="848"/>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7225"/>
        </w:trPr>
        <w:tc>
          <w:tcPr>
            <w:tcW w:w="9464" w:type="dxa"/>
            <w:gridSpan w:val="4"/>
          </w:tcPr>
          <w:p w:rsidR="001967EA" w:rsidRPr="00B6673C" w:rsidRDefault="001967EA" w:rsidP="007B5BFD">
            <w:pPr>
              <w:spacing w:line="360" w:lineRule="exact"/>
              <w:ind w:firstLineChars="196" w:firstLine="412"/>
              <w:rPr>
                <w:rFonts w:ascii="华文仿宋" w:eastAsia="华文仿宋" w:hAnsi="华文仿宋"/>
                <w:color w:val="000000"/>
                <w:szCs w:val="21"/>
              </w:rPr>
            </w:pPr>
            <w:r w:rsidRPr="00B6673C">
              <w:rPr>
                <w:rFonts w:ascii="华文仿宋" w:eastAsia="华文仿宋" w:hAnsi="华文仿宋" w:hint="eastAsia"/>
                <w:color w:val="000000"/>
                <w:szCs w:val="21"/>
              </w:rPr>
              <w:t>根据学校发展战略规划和师资队伍建设目标，修订“高层次人才引进实施办法”及相关配套制度，紧密围绕学校学科、专业建设和硕士点建设的需要，重点引进学科带头人、学科方向负责人、学术骨干和优秀博士等一批学科建设急需的高层次人才。制定和实施“浙北英才”培育计划，吸引、稳定和培养一批优秀博士，持续提升学校的学术水平和人才培养质量。加大青年教师培养资助力度，修订《攻读博士研究生管理办法》和《教师国内外访学管理办法》。科学规划专业技术职务评聘，规范与健全“浙北学者”和</w:t>
            </w:r>
            <w:proofErr w:type="gramStart"/>
            <w:r w:rsidRPr="00B6673C">
              <w:rPr>
                <w:rFonts w:ascii="华文仿宋" w:eastAsia="华文仿宋" w:hAnsi="华文仿宋" w:hint="eastAsia"/>
                <w:color w:val="000000"/>
                <w:szCs w:val="21"/>
              </w:rPr>
              <w:t>校聘</w:t>
            </w:r>
            <w:proofErr w:type="gramEnd"/>
            <w:r w:rsidRPr="00B6673C">
              <w:rPr>
                <w:rFonts w:ascii="华文仿宋" w:eastAsia="华文仿宋" w:hAnsi="华文仿宋" w:hint="eastAsia"/>
                <w:color w:val="000000"/>
                <w:szCs w:val="21"/>
              </w:rPr>
              <w:t>教授、副教授评聘制度，试行教学型教授、副教授评审单列指标制度。完善《“双师双能”型教师培养管理办法》，提高应用型人才培养质量，推进能满足学校转型发展和培养应用型人才需要的“双师双能型”教师队伍建设。</w:t>
            </w:r>
          </w:p>
          <w:p w:rsidR="001967EA" w:rsidRPr="00B6673C" w:rsidRDefault="001967EA"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p w:rsidR="00DA50E2" w:rsidRPr="00B6673C" w:rsidRDefault="00DA50E2"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p w:rsidR="008E3FDE" w:rsidRPr="00B6673C" w:rsidRDefault="008E3FDE" w:rsidP="007B5BFD">
            <w:pPr>
              <w:spacing w:line="360" w:lineRule="exact"/>
              <w:rPr>
                <w:rFonts w:ascii="华文仿宋" w:eastAsia="华文仿宋" w:hAnsi="华文仿宋"/>
                <w:szCs w:val="21"/>
              </w:rPr>
            </w:pPr>
          </w:p>
        </w:tc>
      </w:tr>
      <w:tr w:rsidR="001967EA" w:rsidRPr="00B6673C" w:rsidTr="00DB1E01">
        <w:trPr>
          <w:trHeight w:val="1282"/>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08" w:type="dxa"/>
            <w:gridSpan w:val="3"/>
          </w:tcPr>
          <w:p w:rsidR="00752AFD" w:rsidRPr="00B6673C" w:rsidRDefault="001967EA" w:rsidP="00DB1E01">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努力建设师德高尚、学术精湛、结构合理、运行高效的师资队伍，确实提高人事</w:t>
            </w:r>
          </w:p>
          <w:p w:rsidR="008E3FDE" w:rsidRPr="00B6673C" w:rsidRDefault="001967EA" w:rsidP="00DB1E01">
            <w:pPr>
              <w:spacing w:line="360" w:lineRule="exact"/>
              <w:rPr>
                <w:rFonts w:ascii="华文仿宋" w:eastAsia="华文仿宋" w:hAnsi="华文仿宋"/>
                <w:szCs w:val="21"/>
              </w:rPr>
            </w:pPr>
            <w:r w:rsidRPr="00B6673C">
              <w:rPr>
                <w:rFonts w:ascii="华文仿宋" w:eastAsia="华文仿宋" w:hAnsi="华文仿宋" w:hint="eastAsia"/>
                <w:szCs w:val="21"/>
              </w:rPr>
              <w:t>管理水平，为学校发展提供人才支撑与人事制度保障。</w:t>
            </w:r>
          </w:p>
        </w:tc>
      </w:tr>
      <w:tr w:rsidR="001967EA" w:rsidRPr="00B6673C" w:rsidTr="00DA50E2">
        <w:trPr>
          <w:trHeight w:val="1268"/>
        </w:trPr>
        <w:tc>
          <w:tcPr>
            <w:tcW w:w="1456"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3105"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147"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2756"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rPr>
          <w:rFonts w:ascii="华文仿宋" w:eastAsia="华文仿宋" w:hAnsi="华文仿宋" w:cs="宋体"/>
          <w:szCs w:val="21"/>
        </w:rPr>
      </w:pPr>
    </w:p>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牵头单位（盖章）：教务处（教师教学发展中心）</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协同单位：各学院教师教学发展分中心</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2872"/>
        <w:gridCol w:w="1985"/>
        <w:gridCol w:w="3260"/>
      </w:tblGrid>
      <w:tr w:rsidR="001967EA" w:rsidRPr="00B6673C" w:rsidTr="00DA50E2">
        <w:trPr>
          <w:trHeight w:val="552"/>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117"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2.2教师教学能力提升</w:t>
            </w:r>
          </w:p>
        </w:tc>
      </w:tr>
      <w:tr w:rsidR="001967EA" w:rsidRPr="00B6673C" w:rsidTr="00DA50E2">
        <w:trPr>
          <w:trHeight w:val="532"/>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7B5BFD">
        <w:trPr>
          <w:trHeight w:val="7085"/>
        </w:trPr>
        <w:tc>
          <w:tcPr>
            <w:tcW w:w="9464" w:type="dxa"/>
            <w:gridSpan w:val="4"/>
          </w:tcPr>
          <w:p w:rsidR="001967EA" w:rsidRPr="00B6673C" w:rsidRDefault="00DF7FC2"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1.</w:t>
            </w:r>
            <w:r w:rsidR="001967EA" w:rsidRPr="00B6673C">
              <w:rPr>
                <w:rFonts w:ascii="华文仿宋" w:eastAsia="华文仿宋" w:hAnsi="华文仿宋" w:hint="eastAsia"/>
                <w:color w:val="000000"/>
                <w:szCs w:val="21"/>
              </w:rPr>
              <w:t>加强中心、分中心组织和条件建设</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进一步加强中心、分中心组织建设，完善“校院两级工作机制”，促进教师教学发展长效化。加大中心、分中心的硬件投入，</w:t>
            </w:r>
            <w:proofErr w:type="gramStart"/>
            <w:r w:rsidR="001967EA" w:rsidRPr="00B6673C">
              <w:rPr>
                <w:rFonts w:ascii="华文仿宋" w:eastAsia="华文仿宋" w:hAnsi="华文仿宋" w:hint="eastAsia"/>
                <w:color w:val="000000"/>
                <w:szCs w:val="21"/>
              </w:rPr>
              <w:t>校中心</w:t>
            </w:r>
            <w:proofErr w:type="gramEnd"/>
            <w:r w:rsidR="001967EA" w:rsidRPr="00B6673C">
              <w:rPr>
                <w:rFonts w:ascii="华文仿宋" w:eastAsia="华文仿宋" w:hAnsi="华文仿宋" w:hint="eastAsia"/>
                <w:color w:val="000000"/>
                <w:szCs w:val="21"/>
              </w:rPr>
              <w:t>进一步完善基础设施，提高使用效率，举办分中心的研讨交流活动；分中心结合《分中心建设标准》，建设分中心活动场所，完善场所设施，配备工作人员，制定分中心年度工作计划，并在新教师培训，助讲教师培养、教学模式改革、教学竞赛、基层教学组织建设等方面开展实质性的活动。</w:t>
            </w:r>
          </w:p>
          <w:p w:rsidR="001967EA" w:rsidRPr="00B6673C" w:rsidRDefault="00DF7FC2"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2.</w:t>
            </w:r>
            <w:r w:rsidR="001967EA" w:rsidRPr="00B6673C">
              <w:rPr>
                <w:rFonts w:ascii="华文仿宋" w:eastAsia="华文仿宋" w:hAnsi="华文仿宋" w:hint="eastAsia"/>
                <w:color w:val="000000"/>
                <w:szCs w:val="21"/>
              </w:rPr>
              <w:t>问题导向组织专题研修</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围绕我校在人才培养方面的实际问题，结合教学工作及教师专业发展中的重点、难点，以问题为导向，开设课堂教学模式改革、专业建设、专业认证专题研修班来引领和改进教学实践。选送教师参加省高培中心与兄弟高校举办的创业导师培训，双语教学能力提升培训以及雨课堂智慧教学设计与应用实战等。</w:t>
            </w:r>
            <w:r w:rsidR="001967EA" w:rsidRPr="00B6673C">
              <w:rPr>
                <w:rFonts w:ascii="华文仿宋" w:eastAsia="华文仿宋" w:hAnsi="华文仿宋"/>
                <w:color w:val="000000"/>
                <w:szCs w:val="21"/>
              </w:rPr>
              <w:t xml:space="preserve"> </w:t>
            </w:r>
          </w:p>
          <w:p w:rsidR="001967EA" w:rsidRPr="00B6673C" w:rsidRDefault="00DF7FC2"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3.</w:t>
            </w:r>
            <w:r w:rsidR="001967EA" w:rsidRPr="00B6673C">
              <w:rPr>
                <w:rFonts w:ascii="华文仿宋" w:eastAsia="华文仿宋" w:hAnsi="华文仿宋" w:hint="eastAsia"/>
                <w:color w:val="000000"/>
                <w:szCs w:val="21"/>
              </w:rPr>
              <w:t>分层分类开展专任教师培训工作</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完善教师培训培养体系，实施“分段、分层、分类”教师培训培养模式，落实五年一周期360学时全员培训制度，以专题报告、教学沙龙、教学工作坊、微格教学、示范课观摩、典型课程讨论、听课评课、个性辅导为活动形式，从理念、教学方法、教学手段、课堂管控能力等方面开展培训，开展促进教师的专业化发展。继续开展新教师培训，落实青年教师助讲培养，加大中青年骨干教师培训，着力做好教学评价后10%的教师培训，帮助他们提升教学水平。</w:t>
            </w:r>
          </w:p>
          <w:p w:rsidR="001967EA" w:rsidRPr="00B6673C" w:rsidRDefault="00DF7FC2" w:rsidP="007B5BFD">
            <w:pPr>
              <w:spacing w:line="360" w:lineRule="exact"/>
              <w:ind w:firstLine="420"/>
              <w:rPr>
                <w:rFonts w:ascii="华文仿宋" w:eastAsia="华文仿宋" w:hAnsi="华文仿宋"/>
                <w:color w:val="000000"/>
                <w:szCs w:val="21"/>
              </w:rPr>
            </w:pPr>
            <w:r w:rsidRPr="00B6673C">
              <w:rPr>
                <w:rFonts w:ascii="华文仿宋" w:eastAsia="华文仿宋" w:hAnsi="华文仿宋" w:hint="eastAsia"/>
                <w:color w:val="000000"/>
                <w:szCs w:val="21"/>
              </w:rPr>
              <w:t>4.</w:t>
            </w:r>
            <w:r w:rsidR="001967EA" w:rsidRPr="00B6673C">
              <w:rPr>
                <w:rFonts w:ascii="华文仿宋" w:eastAsia="华文仿宋" w:hAnsi="华文仿宋" w:hint="eastAsia"/>
                <w:color w:val="000000"/>
                <w:szCs w:val="21"/>
              </w:rPr>
              <w:t>进一步完善教师发展支持与激励政策</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进一步完善教学工作奖励办法，提高教师教学积极性。设立“陆增祺卓越教学奖”，重点奖励在教学上突出的教师。制定教师专业发展学时管理办法，对校院两级培训学时认定进行统一管理。积极组织开展教师教学竞赛，营造良好教学文化，不断提高教师教学水平。</w:t>
            </w:r>
          </w:p>
          <w:p w:rsidR="00DA50E2" w:rsidRPr="00B6673C" w:rsidRDefault="00DA50E2" w:rsidP="007B5BFD">
            <w:pPr>
              <w:spacing w:line="360" w:lineRule="exact"/>
              <w:ind w:firstLine="420"/>
              <w:rPr>
                <w:rFonts w:ascii="华文仿宋" w:eastAsia="华文仿宋" w:hAnsi="华文仿宋"/>
                <w:szCs w:val="21"/>
              </w:rPr>
            </w:pPr>
          </w:p>
        </w:tc>
      </w:tr>
      <w:tr w:rsidR="001967EA" w:rsidRPr="00B6673C" w:rsidTr="00AB1A8F">
        <w:trPr>
          <w:trHeight w:val="3071"/>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117" w:type="dxa"/>
            <w:gridSpan w:val="3"/>
          </w:tcPr>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1.校</w:t>
            </w:r>
            <w:r w:rsidR="00977581" w:rsidRPr="00B6673C">
              <w:rPr>
                <w:rFonts w:ascii="华文仿宋" w:eastAsia="华文仿宋" w:hAnsi="华文仿宋" w:hint="eastAsia"/>
                <w:szCs w:val="21"/>
              </w:rPr>
              <w:t>教</w:t>
            </w:r>
            <w:r w:rsidRPr="00B6673C">
              <w:rPr>
                <w:rFonts w:ascii="华文仿宋" w:eastAsia="华文仿宋" w:hAnsi="华文仿宋" w:hint="eastAsia"/>
                <w:szCs w:val="21"/>
              </w:rPr>
              <w:t>学发展中心建成4间研修室、1间智慧教室，并投入使用；每个学院建立分中心</w:t>
            </w:r>
            <w:r w:rsidRPr="00B6673C">
              <w:rPr>
                <w:rFonts w:ascii="华文仿宋" w:eastAsia="华文仿宋" w:hAnsi="华文仿宋" w:hint="eastAsia"/>
                <w:color w:val="000000"/>
                <w:szCs w:val="21"/>
              </w:rPr>
              <w:t>活动场所，完善场所设施，配备工作人员</w:t>
            </w:r>
            <w:r w:rsidRPr="00B6673C">
              <w:rPr>
                <w:rFonts w:ascii="华文仿宋" w:eastAsia="华文仿宋" w:hAnsi="华文仿宋" w:hint="eastAsia"/>
                <w:szCs w:val="21"/>
              </w:rPr>
              <w:t>。</w:t>
            </w:r>
          </w:p>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w:t>
            </w:r>
            <w:r w:rsidR="00C203E2" w:rsidRPr="00B6673C">
              <w:rPr>
                <w:rFonts w:ascii="华文仿宋" w:eastAsia="华文仿宋" w:hAnsi="华文仿宋" w:hint="eastAsia"/>
                <w:szCs w:val="21"/>
              </w:rPr>
              <w:t>.</w:t>
            </w:r>
            <w:r w:rsidRPr="00B6673C">
              <w:rPr>
                <w:rFonts w:ascii="华文仿宋" w:eastAsia="华文仿宋" w:hAnsi="华文仿宋" w:hint="eastAsia"/>
                <w:szCs w:val="21"/>
              </w:rPr>
              <w:t>建立教师发展培训学时数据库和学时认定系统，出台教师专业发展学时管理办法，对校院两级培训学时认定进行统一管理。</w:t>
            </w:r>
          </w:p>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3.“校院两级工作机制”全面落实，中心开展青年教师助讲、专题研修班等活动，分中心结合学科、专业开展教师培训活动，1年内开展规模较大活动不少于2次，切实提升教师教学能力。</w:t>
            </w:r>
          </w:p>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4.评选</w:t>
            </w:r>
            <w:r w:rsidR="00A03B21" w:rsidRPr="00B6673C">
              <w:rPr>
                <w:rFonts w:ascii="华文仿宋" w:eastAsia="华文仿宋" w:hAnsi="华文仿宋" w:hint="eastAsia"/>
                <w:szCs w:val="21"/>
              </w:rPr>
              <w:t>“</w:t>
            </w:r>
            <w:r w:rsidRPr="00B6673C">
              <w:rPr>
                <w:rFonts w:ascii="华文仿宋" w:eastAsia="华文仿宋" w:hAnsi="华文仿宋" w:hint="eastAsia"/>
                <w:szCs w:val="21"/>
              </w:rPr>
              <w:t>陆增祺卓越教学奖</w:t>
            </w:r>
            <w:r w:rsidR="00A03B21" w:rsidRPr="00B6673C">
              <w:rPr>
                <w:rFonts w:ascii="华文仿宋" w:eastAsia="华文仿宋" w:hAnsi="华文仿宋" w:hint="eastAsia"/>
                <w:szCs w:val="21"/>
              </w:rPr>
              <w:t>”</w:t>
            </w:r>
            <w:r w:rsidRPr="00B6673C">
              <w:rPr>
                <w:rFonts w:ascii="华文仿宋" w:eastAsia="华文仿宋" w:hAnsi="华文仿宋" w:hint="eastAsia"/>
                <w:szCs w:val="21"/>
              </w:rPr>
              <w:t>，提升教师教学积极性。</w:t>
            </w:r>
          </w:p>
        </w:tc>
      </w:tr>
      <w:tr w:rsidR="001967EA" w:rsidRPr="00B6673C" w:rsidTr="00DA50E2">
        <w:trPr>
          <w:trHeight w:val="745"/>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72"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198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260"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牵头单位（盖章）：科技处、人文社科处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协同单位：教务处、团委、实验室建设与管理处、</w:t>
      </w:r>
      <w:r w:rsidR="00376B3D" w:rsidRPr="00B6673C">
        <w:rPr>
          <w:rFonts w:ascii="华文仿宋" w:eastAsia="华文仿宋" w:hAnsi="华文仿宋" w:cs="宋体" w:hint="eastAsia"/>
          <w:szCs w:val="21"/>
        </w:rPr>
        <w:t>招生就业处</w:t>
      </w:r>
      <w:r w:rsidRPr="00B6673C">
        <w:rPr>
          <w:rFonts w:ascii="华文仿宋" w:eastAsia="华文仿宋" w:hAnsi="华文仿宋" w:cs="宋体" w:hint="eastAsia"/>
          <w:szCs w:val="21"/>
        </w:rPr>
        <w:t>、人事处、二级学院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2872"/>
        <w:gridCol w:w="1985"/>
        <w:gridCol w:w="3260"/>
      </w:tblGrid>
      <w:tr w:rsidR="001967EA" w:rsidRPr="00B6673C" w:rsidTr="00DA50E2">
        <w:trPr>
          <w:trHeight w:val="684"/>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117" w:type="dxa"/>
            <w:gridSpan w:val="3"/>
            <w:vAlign w:val="center"/>
          </w:tcPr>
          <w:p w:rsidR="001967EA" w:rsidRPr="00B6673C" w:rsidRDefault="001967EA" w:rsidP="00081011">
            <w:pPr>
              <w:spacing w:line="360" w:lineRule="exact"/>
              <w:ind w:firstLineChars="50" w:firstLine="105"/>
              <w:jc w:val="center"/>
              <w:rPr>
                <w:rFonts w:ascii="华文仿宋" w:eastAsia="华文仿宋" w:hAnsi="华文仿宋"/>
                <w:szCs w:val="21"/>
              </w:rPr>
            </w:pPr>
            <w:r w:rsidRPr="00B6673C">
              <w:rPr>
                <w:rFonts w:ascii="华文仿宋" w:eastAsia="华文仿宋" w:hAnsi="华文仿宋" w:hint="eastAsia"/>
                <w:szCs w:val="21"/>
              </w:rPr>
              <w:t>2.3 科研反哺教学</w:t>
            </w:r>
          </w:p>
        </w:tc>
      </w:tr>
      <w:tr w:rsidR="001967EA" w:rsidRPr="00B6673C" w:rsidTr="00DA50E2">
        <w:trPr>
          <w:trHeight w:val="684"/>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7B5BFD">
        <w:trPr>
          <w:trHeight w:val="7368"/>
        </w:trPr>
        <w:tc>
          <w:tcPr>
            <w:tcW w:w="9464" w:type="dxa"/>
            <w:gridSpan w:val="4"/>
          </w:tcPr>
          <w:p w:rsidR="001967EA" w:rsidRPr="00B6673C" w:rsidRDefault="00DF7FC2"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w:t>
            </w:r>
            <w:r w:rsidR="001967EA" w:rsidRPr="00B6673C">
              <w:rPr>
                <w:rFonts w:ascii="华文仿宋" w:eastAsia="华文仿宋" w:hAnsi="华文仿宋" w:hint="eastAsia"/>
                <w:szCs w:val="21"/>
              </w:rPr>
              <w:t>鼓励教师及时将科研成果充实到课堂教学中。积极引导教师把最新科研成果、学科前沿知识融入课堂教学内容中，鼓励教师把科研成果编入教材，设计成实验教学项目，并通过自制仪器设备来充实课程实验项目。（协同部门：教务处、实验室建设与管理处、各二级学院）</w:t>
            </w:r>
          </w:p>
          <w:p w:rsidR="001967EA" w:rsidRPr="00B6673C" w:rsidRDefault="00DF7FC2"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w:t>
            </w:r>
            <w:r w:rsidR="001967EA" w:rsidRPr="00B6673C">
              <w:rPr>
                <w:rFonts w:ascii="华文仿宋" w:eastAsia="华文仿宋" w:hAnsi="华文仿宋" w:hint="eastAsia"/>
                <w:szCs w:val="21"/>
              </w:rPr>
              <w:t>利用各级各类科研平台，积极吸纳学生参与科研活动。利用现有的国家级、省级、市级和校级的重点实验室（工程实验室）、协同创新中心、工程技术中心等平台，面向学生招收科研助手，积极让学生参与教师的各级科研项目、横向课题，激发学生的实践动手能力和创新能力；积极开放实验室和</w:t>
            </w:r>
            <w:proofErr w:type="gramStart"/>
            <w:r w:rsidR="001967EA" w:rsidRPr="00B6673C">
              <w:rPr>
                <w:rFonts w:ascii="华文仿宋" w:eastAsia="华文仿宋" w:hAnsi="华文仿宋" w:hint="eastAsia"/>
                <w:szCs w:val="21"/>
              </w:rPr>
              <w:t>学生科创中心</w:t>
            </w:r>
            <w:proofErr w:type="gramEnd"/>
            <w:r w:rsidR="001967EA" w:rsidRPr="00B6673C">
              <w:rPr>
                <w:rFonts w:ascii="华文仿宋" w:eastAsia="华文仿宋" w:hAnsi="华文仿宋" w:hint="eastAsia"/>
                <w:szCs w:val="21"/>
              </w:rPr>
              <w:t>，丰富学生的第二课堂；充分利用创新创业平台，孵化学生的创业项目。（协同部门：教务处、实验室建设与管理处、招生就业处、各二级学院）</w:t>
            </w:r>
          </w:p>
          <w:p w:rsidR="001967EA" w:rsidRPr="00B6673C" w:rsidRDefault="00DF7FC2"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3.</w:t>
            </w:r>
            <w:r w:rsidR="001967EA" w:rsidRPr="00B6673C">
              <w:rPr>
                <w:rFonts w:ascii="华文仿宋" w:eastAsia="华文仿宋" w:hAnsi="华文仿宋" w:hint="eastAsia"/>
                <w:szCs w:val="21"/>
              </w:rPr>
              <w:t>完善国家级、省级、校级和院级的大学生学术科技活动体系。完善国家级大学生创新创业项目、省新苗人才项目、挑战杯等项目的申报和管理体系，提高申报质量和申报数量；完善项目验收的考核量化，提高学生结题成果质量。加</w:t>
            </w:r>
            <w:proofErr w:type="gramStart"/>
            <w:r w:rsidR="001967EA" w:rsidRPr="00B6673C">
              <w:rPr>
                <w:rFonts w:ascii="华文仿宋" w:eastAsia="华文仿宋" w:hAnsi="华文仿宋" w:hint="eastAsia"/>
                <w:szCs w:val="21"/>
              </w:rPr>
              <w:t>大校级</w:t>
            </w:r>
            <w:proofErr w:type="gramEnd"/>
            <w:r w:rsidR="001967EA" w:rsidRPr="00B6673C">
              <w:rPr>
                <w:rFonts w:ascii="华文仿宋" w:eastAsia="华文仿宋" w:hAnsi="华文仿宋" w:hint="eastAsia"/>
                <w:szCs w:val="21"/>
              </w:rPr>
              <w:t>大学生创新创业项目（含实验室开放项目）分类分级资助范围和资助力度。二级学院在相关职能部门指导下积极组织有关学科竞赛、职业规划大赛的指导，举办面向大学生的系列科技报告和专家讲座，举办学生科研成果评奖活动，完善培养方案的课外学分，结合学院的一院一品文化建设，培养学生的创新思维，增强学生的创新能力，提高学生的综合素质。（协同部门：教务处、团委、实验室建设与管理处、招生就业处、各二级学院）</w:t>
            </w:r>
          </w:p>
          <w:p w:rsidR="008E3FDE" w:rsidRPr="00B6673C" w:rsidRDefault="00DF7FC2"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4.</w:t>
            </w:r>
            <w:r w:rsidR="001967EA" w:rsidRPr="00B6673C">
              <w:rPr>
                <w:rFonts w:ascii="华文仿宋" w:eastAsia="华文仿宋" w:hAnsi="华文仿宋" w:hint="eastAsia"/>
                <w:szCs w:val="21"/>
              </w:rPr>
              <w:t>建立教师科研反哺教学的评价机制。完善相应制度，保障教学、科研与学生工作业绩的等效评价，将教师科研反哺教学工作适当计算工作量，并奖励对于科研反哺教学</w:t>
            </w:r>
            <w:proofErr w:type="gramStart"/>
            <w:r w:rsidR="001967EA" w:rsidRPr="00B6673C">
              <w:rPr>
                <w:rFonts w:ascii="华文仿宋" w:eastAsia="华文仿宋" w:hAnsi="华文仿宋" w:hint="eastAsia"/>
                <w:szCs w:val="21"/>
              </w:rPr>
              <w:t>作出</w:t>
            </w:r>
            <w:proofErr w:type="gramEnd"/>
            <w:r w:rsidR="001967EA" w:rsidRPr="00B6673C">
              <w:rPr>
                <w:rFonts w:ascii="华文仿宋" w:eastAsia="华文仿宋" w:hAnsi="华文仿宋" w:hint="eastAsia"/>
                <w:szCs w:val="21"/>
              </w:rPr>
              <w:t>贡献的教师。（协同部门：人事处，教务处、各二级学院）</w:t>
            </w:r>
          </w:p>
          <w:p w:rsidR="00DA50E2" w:rsidRPr="00B6673C" w:rsidRDefault="00DA50E2" w:rsidP="007B5BFD">
            <w:pPr>
              <w:spacing w:line="360" w:lineRule="exact"/>
              <w:ind w:firstLineChars="200" w:firstLine="420"/>
              <w:rPr>
                <w:rFonts w:ascii="华文仿宋" w:eastAsia="华文仿宋" w:hAnsi="华文仿宋"/>
                <w:szCs w:val="21"/>
              </w:rPr>
            </w:pPr>
          </w:p>
        </w:tc>
      </w:tr>
      <w:tr w:rsidR="001967EA" w:rsidRPr="00B6673C" w:rsidTr="00AB1A8F">
        <w:trPr>
          <w:trHeight w:val="2257"/>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117" w:type="dxa"/>
            <w:gridSpan w:val="3"/>
          </w:tcPr>
          <w:p w:rsidR="001967EA" w:rsidRPr="00B6673C" w:rsidRDefault="00DF7FC2"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w:t>
            </w:r>
            <w:r w:rsidR="001967EA" w:rsidRPr="00B6673C">
              <w:rPr>
                <w:rFonts w:ascii="华文仿宋" w:eastAsia="华文仿宋" w:hAnsi="华文仿宋" w:hint="eastAsia"/>
                <w:szCs w:val="21"/>
              </w:rPr>
              <w:t>职能部门围绕改进大学生学术科技活动，完善有关国创、省新苗人才项目、挑战杯等项目、校级大学生创新创业项目（含实验室开放项目）、学科竞赛、职业规划大赛等指导性意见。</w:t>
            </w:r>
          </w:p>
          <w:p w:rsidR="001967EA" w:rsidRPr="00B6673C" w:rsidRDefault="00DF7FC2"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w:t>
            </w:r>
            <w:r w:rsidR="001967EA" w:rsidRPr="00B6673C">
              <w:rPr>
                <w:rFonts w:ascii="华文仿宋" w:eastAsia="华文仿宋" w:hAnsi="华文仿宋" w:hint="eastAsia"/>
                <w:szCs w:val="21"/>
              </w:rPr>
              <w:t>各学院完善举办面向大学生的系列科技报告和专家讲座的活动方案（结合学院一院一品文化建设），完善培养方案的课外学分。</w:t>
            </w:r>
          </w:p>
        </w:tc>
      </w:tr>
      <w:tr w:rsidR="001967EA" w:rsidRPr="00B6673C" w:rsidTr="00DA50E2">
        <w:trPr>
          <w:trHeight w:val="843"/>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72" w:type="dxa"/>
            <w:vAlign w:val="center"/>
          </w:tcPr>
          <w:p w:rsidR="001967EA" w:rsidRPr="00B6673C" w:rsidRDefault="001967EA" w:rsidP="008E3FDE">
            <w:pPr>
              <w:spacing w:line="360" w:lineRule="exact"/>
              <w:jc w:val="center"/>
              <w:rPr>
                <w:rFonts w:ascii="华文仿宋" w:eastAsia="华文仿宋" w:hAnsi="华文仿宋"/>
                <w:szCs w:val="21"/>
              </w:rPr>
            </w:pPr>
          </w:p>
        </w:tc>
        <w:tc>
          <w:tcPr>
            <w:tcW w:w="198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260"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w:t>
      </w:r>
      <w:r w:rsidR="001955B2" w:rsidRPr="00B6673C">
        <w:rPr>
          <w:rFonts w:ascii="华文仿宋" w:eastAsia="华文仿宋" w:hAnsi="华文仿宋" w:cs="宋体" w:hint="eastAsia"/>
          <w:szCs w:val="21"/>
        </w:rPr>
        <w:t>计划财务处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00C25A50" w:rsidRPr="00B6673C">
        <w:rPr>
          <w:rFonts w:ascii="华文仿宋" w:eastAsia="华文仿宋" w:hAnsi="华文仿宋" w:cs="宋体" w:hint="eastAsia"/>
          <w:szCs w:val="21"/>
        </w:rPr>
        <w:t>教务处</w:t>
      </w:r>
      <w:r w:rsidR="00D500A9" w:rsidRPr="00B6673C">
        <w:rPr>
          <w:rFonts w:ascii="华文仿宋" w:eastAsia="华文仿宋" w:hAnsi="华文仿宋" w:cs="宋体" w:hint="eastAsia"/>
          <w:szCs w:val="21"/>
        </w:rPr>
        <w:t>、</w:t>
      </w:r>
      <w:r w:rsidR="00376B3D" w:rsidRPr="00B6673C">
        <w:rPr>
          <w:rFonts w:ascii="华文仿宋" w:eastAsia="华文仿宋" w:hAnsi="华文仿宋" w:cs="宋体" w:hint="eastAsia"/>
          <w:szCs w:val="21"/>
        </w:rPr>
        <w:t>监察审计处</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99"/>
        <w:gridCol w:w="2983"/>
        <w:gridCol w:w="2062"/>
        <w:gridCol w:w="3020"/>
      </w:tblGrid>
      <w:tr w:rsidR="001967EA" w:rsidRPr="00B6673C" w:rsidTr="009C2675">
        <w:trPr>
          <w:trHeight w:val="970"/>
        </w:trPr>
        <w:tc>
          <w:tcPr>
            <w:tcW w:w="1399"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65"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3.1加大教学经费投入</w:t>
            </w:r>
          </w:p>
        </w:tc>
      </w:tr>
      <w:tr w:rsidR="001967EA" w:rsidRPr="00B6673C" w:rsidTr="009C2675">
        <w:trPr>
          <w:trHeight w:val="848"/>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7650"/>
        </w:trPr>
        <w:tc>
          <w:tcPr>
            <w:tcW w:w="9464" w:type="dxa"/>
            <w:gridSpan w:val="4"/>
          </w:tcPr>
          <w:p w:rsidR="007F2E8E" w:rsidRPr="00B6673C" w:rsidRDefault="007F2E8E"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1.加强顶层设计，统筹好学校人员经费、教学经费、科研经费等的相互关系，加大教学经费的有效投入，提升学校资金预算的科学性和有效性。</w:t>
            </w:r>
          </w:p>
          <w:p w:rsidR="007F2E8E" w:rsidRPr="00B6673C" w:rsidRDefault="007F2E8E" w:rsidP="007B5BFD">
            <w:pPr>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hint="eastAsia"/>
                <w:color w:val="000000"/>
                <w:szCs w:val="21"/>
              </w:rPr>
              <w:t>2.加大教学实验实践经费投入，加强实践基地、实验室建设，明显提高生均实习经费和实验经费，提高我校应用型人才培养质量。</w:t>
            </w:r>
          </w:p>
          <w:p w:rsidR="007F2E8E" w:rsidRPr="00B6673C" w:rsidRDefault="007F2E8E" w:rsidP="007B5BFD">
            <w:pPr>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3.在开源节流上下功夫，多渠道筹措资金，在确保市财政投入的前提下，积极向中央、省财政争取更多资源，缓解学校资金紧张的困难</w:t>
            </w:r>
            <w:r w:rsidRPr="00B6673C">
              <w:rPr>
                <w:rFonts w:ascii="华文仿宋" w:eastAsia="华文仿宋" w:hAnsi="华文仿宋" w:hint="eastAsia"/>
                <w:color w:val="000000"/>
                <w:szCs w:val="21"/>
              </w:rPr>
              <w:t>。</w:t>
            </w:r>
          </w:p>
          <w:p w:rsidR="001967EA" w:rsidRPr="00B6673C" w:rsidRDefault="007F2E8E" w:rsidP="007B5BFD">
            <w:pPr>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4．探索企业参与学校人才培养，制定有效政策，鼓励企业提供场地、设备建设，推进产教融合项目。</w:t>
            </w:r>
          </w:p>
          <w:p w:rsidR="002F75A5" w:rsidRPr="00B6673C" w:rsidRDefault="002F75A5" w:rsidP="007B5BFD">
            <w:pPr>
              <w:spacing w:line="360" w:lineRule="exact"/>
              <w:ind w:firstLineChars="200" w:firstLine="420"/>
              <w:rPr>
                <w:rFonts w:ascii="华文仿宋" w:eastAsia="华文仿宋" w:hAnsi="华文仿宋" w:cs="宋体"/>
                <w:color w:val="000000"/>
                <w:szCs w:val="21"/>
              </w:rPr>
            </w:pPr>
          </w:p>
          <w:p w:rsidR="00AE342D" w:rsidRPr="00B6673C" w:rsidRDefault="00AE342D" w:rsidP="007B5BFD">
            <w:pPr>
              <w:spacing w:line="360" w:lineRule="exact"/>
              <w:ind w:firstLineChars="200" w:firstLine="420"/>
              <w:rPr>
                <w:rFonts w:ascii="华文仿宋" w:eastAsia="华文仿宋" w:hAnsi="华文仿宋"/>
                <w:szCs w:val="21"/>
              </w:rPr>
            </w:pPr>
          </w:p>
          <w:p w:rsidR="00DA50E2" w:rsidRPr="00B6673C" w:rsidRDefault="00DA50E2" w:rsidP="007B5BFD">
            <w:pPr>
              <w:spacing w:line="360" w:lineRule="exact"/>
              <w:ind w:firstLineChars="200" w:firstLine="420"/>
              <w:rPr>
                <w:rFonts w:ascii="华文仿宋" w:eastAsia="华文仿宋" w:hAnsi="华文仿宋"/>
                <w:szCs w:val="21"/>
              </w:rPr>
            </w:pPr>
          </w:p>
          <w:p w:rsidR="00DA50E2" w:rsidRPr="00B6673C" w:rsidRDefault="00DA50E2" w:rsidP="007B5BFD">
            <w:pPr>
              <w:spacing w:line="360" w:lineRule="exact"/>
              <w:ind w:firstLineChars="200" w:firstLine="420"/>
              <w:rPr>
                <w:rFonts w:ascii="华文仿宋" w:eastAsia="华文仿宋" w:hAnsi="华文仿宋"/>
                <w:szCs w:val="21"/>
              </w:rPr>
            </w:pPr>
          </w:p>
          <w:p w:rsidR="00DA50E2" w:rsidRPr="00B6673C" w:rsidRDefault="00DA50E2" w:rsidP="007B5BFD">
            <w:pPr>
              <w:spacing w:line="360" w:lineRule="exact"/>
              <w:ind w:firstLineChars="200" w:firstLine="420"/>
              <w:rPr>
                <w:rFonts w:ascii="华文仿宋" w:eastAsia="华文仿宋" w:hAnsi="华文仿宋"/>
                <w:szCs w:val="21"/>
              </w:rPr>
            </w:pPr>
          </w:p>
          <w:p w:rsidR="00AE342D" w:rsidRPr="00B6673C" w:rsidRDefault="00AE342D" w:rsidP="007B5BFD">
            <w:pPr>
              <w:spacing w:line="360" w:lineRule="exact"/>
              <w:ind w:firstLineChars="200" w:firstLine="420"/>
              <w:rPr>
                <w:rFonts w:ascii="华文仿宋" w:eastAsia="华文仿宋" w:hAnsi="华文仿宋"/>
                <w:szCs w:val="21"/>
              </w:rPr>
            </w:pPr>
          </w:p>
          <w:p w:rsidR="00AE342D" w:rsidRPr="00B6673C" w:rsidRDefault="00AE342D" w:rsidP="007B5BFD">
            <w:pPr>
              <w:spacing w:line="360" w:lineRule="exact"/>
              <w:ind w:firstLineChars="200" w:firstLine="420"/>
              <w:rPr>
                <w:rFonts w:ascii="华文仿宋" w:eastAsia="华文仿宋" w:hAnsi="华文仿宋"/>
                <w:szCs w:val="21"/>
              </w:rPr>
            </w:pPr>
          </w:p>
          <w:p w:rsidR="00AE342D" w:rsidRPr="00B6673C" w:rsidRDefault="00AE342D" w:rsidP="007B5BFD">
            <w:pPr>
              <w:spacing w:line="360" w:lineRule="exact"/>
              <w:ind w:firstLineChars="200" w:firstLine="420"/>
              <w:rPr>
                <w:rFonts w:ascii="华文仿宋" w:eastAsia="华文仿宋" w:hAnsi="华文仿宋"/>
                <w:szCs w:val="21"/>
              </w:rPr>
            </w:pPr>
          </w:p>
          <w:p w:rsidR="00AE342D" w:rsidRPr="00B6673C" w:rsidRDefault="00AE342D" w:rsidP="007B5BFD">
            <w:pPr>
              <w:spacing w:line="360" w:lineRule="exact"/>
              <w:rPr>
                <w:rFonts w:ascii="华文仿宋" w:eastAsia="华文仿宋" w:hAnsi="华文仿宋"/>
                <w:szCs w:val="21"/>
              </w:rPr>
            </w:pPr>
          </w:p>
        </w:tc>
      </w:tr>
      <w:tr w:rsidR="001967EA" w:rsidRPr="00B6673C" w:rsidTr="00AB1A8F">
        <w:trPr>
          <w:trHeight w:val="1131"/>
        </w:trPr>
        <w:tc>
          <w:tcPr>
            <w:tcW w:w="1399"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65" w:type="dxa"/>
            <w:gridSpan w:val="3"/>
          </w:tcPr>
          <w:p w:rsidR="001967EA" w:rsidRPr="00B6673C" w:rsidRDefault="00EB5560" w:rsidP="00AB1A8F">
            <w:pPr>
              <w:spacing w:line="360" w:lineRule="exact"/>
              <w:ind w:firstLineChars="200" w:firstLine="420"/>
              <w:rPr>
                <w:rFonts w:ascii="华文仿宋" w:eastAsia="华文仿宋" w:hAnsi="华文仿宋"/>
              </w:rPr>
            </w:pPr>
            <w:r w:rsidRPr="00B6673C">
              <w:rPr>
                <w:rFonts w:ascii="华文仿宋" w:eastAsia="华文仿宋" w:hAnsi="华文仿宋" w:cs="宋体"/>
                <w:color w:val="000000"/>
                <w:szCs w:val="21"/>
              </w:rPr>
              <w:t xml:space="preserve">通过努力，构建良好的资金来源渠道，提高学校教育经费投入，完善教育经费结构比例，多部门齐抓共管，全面提高学校经费使用效率。 </w:t>
            </w:r>
          </w:p>
        </w:tc>
      </w:tr>
      <w:tr w:rsidR="001967EA" w:rsidRPr="00B6673C" w:rsidTr="00DA50E2">
        <w:trPr>
          <w:trHeight w:val="1257"/>
        </w:trPr>
        <w:tc>
          <w:tcPr>
            <w:tcW w:w="1399"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983"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062"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020"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牵头单位（盖章）：实验室建设与管理处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w:t>
      </w:r>
      <w:r w:rsidR="001955B2" w:rsidRPr="00B6673C">
        <w:rPr>
          <w:rFonts w:ascii="华文仿宋" w:eastAsia="华文仿宋" w:hAnsi="华文仿宋" w:cs="宋体" w:hint="eastAsia"/>
          <w:szCs w:val="21"/>
        </w:rPr>
        <w:t>计划财务处</w:t>
      </w:r>
      <w:r w:rsidRPr="00B6673C">
        <w:rPr>
          <w:rFonts w:ascii="华文仿宋" w:eastAsia="华文仿宋" w:hAnsi="华文仿宋" w:cs="宋体" w:hint="eastAsia"/>
          <w:szCs w:val="21"/>
        </w:rPr>
        <w:t xml:space="preserve">、校园建设处、资产与后勤管理处、工学院       </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273"/>
        <w:gridCol w:w="145"/>
        <w:gridCol w:w="2727"/>
        <w:gridCol w:w="1985"/>
        <w:gridCol w:w="3334"/>
      </w:tblGrid>
      <w:tr w:rsidR="001967EA" w:rsidRPr="00B6673C" w:rsidTr="00DA50E2">
        <w:trPr>
          <w:trHeight w:val="684"/>
        </w:trPr>
        <w:tc>
          <w:tcPr>
            <w:tcW w:w="1273" w:type="dxa"/>
            <w:tcBorders>
              <w:top w:val="single" w:sz="12" w:space="0" w:color="auto"/>
            </w:tcBorders>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191" w:type="dxa"/>
            <w:gridSpan w:val="4"/>
            <w:tcBorders>
              <w:top w:val="single" w:sz="12" w:space="0" w:color="auto"/>
            </w:tcBorders>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3.2 实验室建设</w:t>
            </w:r>
          </w:p>
        </w:tc>
      </w:tr>
      <w:tr w:rsidR="001967EA" w:rsidRPr="00B6673C" w:rsidTr="007B5BFD">
        <w:trPr>
          <w:trHeight w:val="560"/>
        </w:trPr>
        <w:tc>
          <w:tcPr>
            <w:tcW w:w="9464" w:type="dxa"/>
            <w:gridSpan w:val="5"/>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DA50E2">
        <w:trPr>
          <w:trHeight w:val="8786"/>
        </w:trPr>
        <w:tc>
          <w:tcPr>
            <w:tcW w:w="9464" w:type="dxa"/>
            <w:gridSpan w:val="5"/>
            <w:vAlign w:val="center"/>
          </w:tcPr>
          <w:p w:rsidR="001967EA" w:rsidRPr="00B6673C" w:rsidRDefault="00977581"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szCs w:val="21"/>
              </w:rPr>
              <w:t>1</w:t>
            </w:r>
            <w:r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教学仪器设备更新，提高共享与利用率</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1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①</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设立教学仪器设备更新维修专项资金，重点解决教学实验室设备更新、老化等问题。</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2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②</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建立大型仪器设备开放共享机制，搭建大型仪器设备共享服务平台，不断提高实验室利用率和仪器设备开放共享水平。</w:t>
            </w:r>
          </w:p>
          <w:p w:rsidR="001967EA" w:rsidRPr="00B6673C" w:rsidRDefault="00977581"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2.</w:t>
            </w:r>
            <w:r w:rsidR="001967EA" w:rsidRPr="00B6673C">
              <w:rPr>
                <w:rFonts w:ascii="华文仿宋" w:eastAsia="华文仿宋" w:hAnsi="华文仿宋" w:hint="eastAsia"/>
                <w:color w:val="000000"/>
                <w:szCs w:val="21"/>
              </w:rPr>
              <w:t>加大工科实验室建设投入，建设工程训练中心与教师教育实训中心</w:t>
            </w:r>
          </w:p>
          <w:p w:rsidR="001967EA" w:rsidRPr="00B6673C" w:rsidRDefault="001967EA" w:rsidP="00E86767">
            <w:pPr>
              <w:spacing w:line="360" w:lineRule="exact"/>
              <w:ind w:firstLineChars="150" w:firstLine="315"/>
              <w:rPr>
                <w:rFonts w:ascii="华文仿宋" w:eastAsia="华文仿宋" w:hAnsi="华文仿宋"/>
                <w:color w:val="000000"/>
                <w:szCs w:val="21"/>
              </w:rPr>
            </w:pPr>
            <w:r w:rsidRPr="00B6673C">
              <w:rPr>
                <w:rFonts w:ascii="华文仿宋" w:eastAsia="华文仿宋" w:hAnsi="华文仿宋" w:hint="eastAsia"/>
                <w:color w:val="000000"/>
                <w:szCs w:val="21"/>
              </w:rPr>
              <w:t xml:space="preserve"> </w:t>
            </w:r>
            <w:r w:rsidR="000558EA"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1 \* GB3</w:instrText>
            </w:r>
            <w:r w:rsidR="00977581" w:rsidRPr="00B6673C">
              <w:rPr>
                <w:rFonts w:ascii="华文仿宋" w:eastAsia="华文仿宋" w:hAnsi="华文仿宋"/>
                <w:color w:val="000000"/>
                <w:szCs w:val="21"/>
              </w:rPr>
              <w:instrText xml:space="preserve"> </w:instrText>
            </w:r>
            <w:r w:rsidR="000558EA"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①</w:t>
            </w:r>
            <w:r w:rsidR="000558EA" w:rsidRPr="00B6673C">
              <w:rPr>
                <w:rFonts w:ascii="华文仿宋" w:eastAsia="华文仿宋" w:hAnsi="华文仿宋"/>
                <w:color w:val="000000"/>
                <w:szCs w:val="21"/>
              </w:rPr>
              <w:fldChar w:fldCharType="end"/>
            </w:r>
            <w:r w:rsidRPr="00B6673C">
              <w:rPr>
                <w:rFonts w:ascii="华文仿宋" w:eastAsia="华文仿宋" w:hAnsi="华文仿宋" w:hint="eastAsia"/>
                <w:color w:val="000000"/>
                <w:szCs w:val="21"/>
              </w:rPr>
              <w:t>多渠道筹集经费用于实验室建设，</w:t>
            </w:r>
            <w:proofErr w:type="gramStart"/>
            <w:r w:rsidRPr="00B6673C">
              <w:rPr>
                <w:rFonts w:ascii="华文仿宋" w:eastAsia="华文仿宋" w:hAnsi="华文仿宋" w:hint="eastAsia"/>
                <w:color w:val="000000"/>
                <w:szCs w:val="21"/>
              </w:rPr>
              <w:t>在央财</w:t>
            </w:r>
            <w:proofErr w:type="gramEnd"/>
            <w:r w:rsidRPr="00B6673C">
              <w:rPr>
                <w:rFonts w:ascii="华文仿宋" w:eastAsia="华文仿宋" w:hAnsi="华文仿宋" w:hint="eastAsia"/>
                <w:color w:val="000000"/>
                <w:szCs w:val="21"/>
              </w:rPr>
              <w:t>、省财等重点建设项目中重点建设和扶持工科基础实验室以及高水平实验室建设。鼓励和支持校地共建实验室，开拓互惠共赢模式，力争签约完成1-2个校企共建实验室。加强实验室发展规划与专项资金使用规划建设，促进实验室工作全面协调可持续发展。</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2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②</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工程训练中心建设工作</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为满足全校工科实</w:t>
            </w:r>
            <w:proofErr w:type="gramStart"/>
            <w:r w:rsidR="001967EA" w:rsidRPr="00B6673C">
              <w:rPr>
                <w:rFonts w:ascii="华文仿宋" w:eastAsia="华文仿宋" w:hAnsi="华文仿宋" w:hint="eastAsia"/>
                <w:color w:val="000000"/>
                <w:szCs w:val="21"/>
              </w:rPr>
              <w:t>训教学</w:t>
            </w:r>
            <w:proofErr w:type="gramEnd"/>
            <w:r w:rsidR="001967EA" w:rsidRPr="00B6673C">
              <w:rPr>
                <w:rFonts w:ascii="华文仿宋" w:eastAsia="华文仿宋" w:hAnsi="华文仿宋" w:hint="eastAsia"/>
                <w:color w:val="000000"/>
                <w:szCs w:val="21"/>
              </w:rPr>
              <w:t>的基本要求，解决学生实训需求，加快推进工程训练中心建设工作</w:t>
            </w:r>
            <w:r w:rsidR="00F02D65"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前期相关职能部门和学院已就项目建设进行论证、设计与协调，学校资金到位后，将由校园建设处负责工程施工，力争在</w:t>
            </w:r>
            <w:r w:rsidR="00193B1D" w:rsidRPr="00B6673C">
              <w:rPr>
                <w:rFonts w:ascii="华文仿宋" w:eastAsia="华文仿宋" w:hAnsi="华文仿宋" w:hint="eastAsia"/>
                <w:color w:val="000000"/>
                <w:szCs w:val="21"/>
              </w:rPr>
              <w:t>12</w:t>
            </w:r>
            <w:r w:rsidR="001967EA" w:rsidRPr="00B6673C">
              <w:rPr>
                <w:rFonts w:ascii="华文仿宋" w:eastAsia="华文仿宋" w:hAnsi="华文仿宋" w:hint="eastAsia"/>
                <w:color w:val="000000"/>
                <w:szCs w:val="21"/>
              </w:rPr>
              <w:t>月份完成。工程完工后，由资产与后勤管理处、实验室建设与管理处和工学院负责工程训练中心场地使用、设备调试等工作。年底前完成工程训练中心所有建设任务，承担学生实训教学工作。</w:t>
            </w:r>
          </w:p>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协同单位：计划财务处、校园建设处、资产与后勤管理处、工学院</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3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③</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教师教育实训中心建设工作</w:t>
            </w:r>
            <w:r w:rsidR="00977581" w:rsidRPr="00B6673C">
              <w:rPr>
                <w:rFonts w:ascii="华文仿宋" w:eastAsia="华文仿宋" w:hAnsi="华文仿宋" w:hint="eastAsia"/>
                <w:color w:val="000000"/>
                <w:szCs w:val="21"/>
              </w:rPr>
              <w:t>。</w:t>
            </w:r>
            <w:r w:rsidR="001967EA" w:rsidRPr="00B6673C">
              <w:rPr>
                <w:rFonts w:ascii="华文仿宋" w:eastAsia="华文仿宋" w:hAnsi="华文仿宋" w:hint="eastAsia"/>
                <w:color w:val="000000"/>
                <w:szCs w:val="21"/>
              </w:rPr>
              <w:t>由教务处负责组织实施。</w:t>
            </w:r>
          </w:p>
          <w:p w:rsidR="001967EA" w:rsidRPr="00B6673C" w:rsidRDefault="00977581"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3.</w:t>
            </w:r>
            <w:r w:rsidR="001967EA" w:rsidRPr="00B6673C">
              <w:rPr>
                <w:rFonts w:ascii="华文仿宋" w:eastAsia="华文仿宋" w:hAnsi="华文仿宋" w:hint="eastAsia"/>
                <w:color w:val="000000"/>
                <w:szCs w:val="21"/>
              </w:rPr>
              <w:t>加快虚拟仿真教学项目建设</w:t>
            </w:r>
          </w:p>
          <w:p w:rsidR="001967EA" w:rsidRPr="00B6673C" w:rsidRDefault="001967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根据教育部办公厅《2017-2020年开展示范性虚拟仿真实验教学项目建设的通知》和《2018年度校级示范性虚拟仿真实验教学项目建设申报通知》要求，加快推进我校虚拟仿真教学项目建设，拟立项资助2项。力争通过1-2年的建设，在省、国家级虚拟仿真教学项目评选中有新的突破。</w:t>
            </w:r>
          </w:p>
          <w:p w:rsidR="001967EA" w:rsidRPr="00B6673C" w:rsidRDefault="00977581"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4.</w:t>
            </w:r>
            <w:r w:rsidR="001967EA" w:rsidRPr="00B6673C">
              <w:rPr>
                <w:rFonts w:ascii="华文仿宋" w:eastAsia="华文仿宋" w:hAnsi="华文仿宋" w:hint="eastAsia"/>
                <w:color w:val="000000"/>
                <w:szCs w:val="21"/>
              </w:rPr>
              <w:t>实施实验室分类分层管理，提高实验室管理信息化水平</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1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①</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实施实验室分类管理。科学合理对实验室进行分类划分，优化实验室管理体系和运行机制。</w:t>
            </w:r>
          </w:p>
          <w:p w:rsidR="001967EA" w:rsidRPr="00B6673C" w:rsidRDefault="000558EA" w:rsidP="007B5BFD">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olor w:val="000000"/>
                <w:szCs w:val="21"/>
              </w:rPr>
              <w:fldChar w:fldCharType="begin"/>
            </w:r>
            <w:r w:rsidR="00977581" w:rsidRPr="00B6673C">
              <w:rPr>
                <w:rFonts w:ascii="华文仿宋" w:eastAsia="华文仿宋" w:hAnsi="华文仿宋"/>
                <w:color w:val="000000"/>
                <w:szCs w:val="21"/>
              </w:rPr>
              <w:instrText xml:space="preserve"> </w:instrText>
            </w:r>
            <w:r w:rsidR="00977581" w:rsidRPr="00B6673C">
              <w:rPr>
                <w:rFonts w:ascii="华文仿宋" w:eastAsia="华文仿宋" w:hAnsi="华文仿宋" w:hint="eastAsia"/>
                <w:color w:val="000000"/>
                <w:szCs w:val="21"/>
              </w:rPr>
              <w:instrText>= 2 \* GB3</w:instrText>
            </w:r>
            <w:r w:rsidR="00977581"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977581" w:rsidRPr="00B6673C">
              <w:rPr>
                <w:rFonts w:ascii="华文仿宋" w:eastAsia="华文仿宋" w:hAnsi="华文仿宋" w:hint="eastAsia"/>
                <w:color w:val="000000"/>
                <w:szCs w:val="21"/>
              </w:rPr>
              <w:t>②</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改革实验室分类考核机制。修订实验室考核办法，发挥考核导向作用，促进实验室建设与管理科学化、合理化。</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color w:val="000000"/>
                <w:szCs w:val="21"/>
              </w:rPr>
              <w:fldChar w:fldCharType="begin"/>
            </w:r>
            <w:r w:rsidR="00074E92" w:rsidRPr="00B6673C">
              <w:rPr>
                <w:rFonts w:ascii="华文仿宋" w:eastAsia="华文仿宋" w:hAnsi="华文仿宋"/>
                <w:color w:val="000000"/>
                <w:szCs w:val="21"/>
              </w:rPr>
              <w:instrText xml:space="preserve"> </w:instrText>
            </w:r>
            <w:r w:rsidR="00074E92" w:rsidRPr="00B6673C">
              <w:rPr>
                <w:rFonts w:ascii="华文仿宋" w:eastAsia="华文仿宋" w:hAnsi="华文仿宋" w:hint="eastAsia"/>
                <w:color w:val="000000"/>
                <w:szCs w:val="21"/>
              </w:rPr>
              <w:instrText>= 3 \* GB3</w:instrText>
            </w:r>
            <w:r w:rsidR="00074E92" w:rsidRPr="00B6673C">
              <w:rPr>
                <w:rFonts w:ascii="华文仿宋" w:eastAsia="华文仿宋" w:hAnsi="华文仿宋"/>
                <w:color w:val="000000"/>
                <w:szCs w:val="21"/>
              </w:rPr>
              <w:instrText xml:space="preserve"> </w:instrText>
            </w:r>
            <w:r w:rsidRPr="00B6673C">
              <w:rPr>
                <w:rFonts w:ascii="华文仿宋" w:eastAsia="华文仿宋" w:hAnsi="华文仿宋"/>
                <w:color w:val="000000"/>
                <w:szCs w:val="21"/>
              </w:rPr>
              <w:fldChar w:fldCharType="separate"/>
            </w:r>
            <w:r w:rsidR="00074E92" w:rsidRPr="00B6673C">
              <w:rPr>
                <w:rFonts w:ascii="华文仿宋" w:eastAsia="华文仿宋" w:hAnsi="华文仿宋" w:hint="eastAsia"/>
                <w:color w:val="000000"/>
                <w:szCs w:val="21"/>
              </w:rPr>
              <w:t>③</w:t>
            </w:r>
            <w:r w:rsidRPr="00B6673C">
              <w:rPr>
                <w:rFonts w:ascii="华文仿宋" w:eastAsia="华文仿宋" w:hAnsi="华文仿宋"/>
                <w:color w:val="000000"/>
                <w:szCs w:val="21"/>
              </w:rPr>
              <w:fldChar w:fldCharType="end"/>
            </w:r>
            <w:r w:rsidR="001967EA" w:rsidRPr="00B6673C">
              <w:rPr>
                <w:rFonts w:ascii="华文仿宋" w:eastAsia="华文仿宋" w:hAnsi="华文仿宋" w:hint="eastAsia"/>
                <w:color w:val="000000"/>
                <w:szCs w:val="21"/>
              </w:rPr>
              <w:t>建设实验室综合信息管理服务平台，提高实验室管理信息化建设。</w:t>
            </w:r>
          </w:p>
        </w:tc>
      </w:tr>
      <w:tr w:rsidR="001967EA" w:rsidRPr="00B6673C" w:rsidTr="00AB1A8F">
        <w:trPr>
          <w:trHeight w:val="986"/>
        </w:trPr>
        <w:tc>
          <w:tcPr>
            <w:tcW w:w="1418" w:type="dxa"/>
            <w:gridSpan w:val="2"/>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预期成效</w:t>
            </w:r>
          </w:p>
        </w:tc>
        <w:tc>
          <w:tcPr>
            <w:tcW w:w="8046" w:type="dxa"/>
            <w:gridSpan w:val="3"/>
          </w:tcPr>
          <w:p w:rsidR="001967EA" w:rsidRPr="00B6673C" w:rsidRDefault="001967EA" w:rsidP="00AB1A8F">
            <w:pPr>
              <w:spacing w:line="340" w:lineRule="exact"/>
              <w:ind w:firstLineChars="200" w:firstLine="420"/>
              <w:rPr>
                <w:rFonts w:ascii="华文仿宋" w:eastAsia="华文仿宋" w:hAnsi="华文仿宋"/>
                <w:szCs w:val="21"/>
              </w:rPr>
            </w:pPr>
            <w:r w:rsidRPr="00B6673C">
              <w:rPr>
                <w:rFonts w:ascii="华文仿宋" w:eastAsia="华文仿宋" w:hAnsi="华文仿宋" w:hint="eastAsia"/>
                <w:szCs w:val="21"/>
              </w:rPr>
              <w:t>提高实验室开放共享与利用率，完成工程训练中心建设，推进教师教育实训中心建设工作，完成2个虚拟仿真教学项目建设，进一步提升信息化管理与建设水平。</w:t>
            </w:r>
          </w:p>
        </w:tc>
      </w:tr>
      <w:tr w:rsidR="001967EA" w:rsidRPr="00B6673C" w:rsidTr="00DA50E2">
        <w:trPr>
          <w:trHeight w:val="831"/>
        </w:trPr>
        <w:tc>
          <w:tcPr>
            <w:tcW w:w="1418" w:type="dxa"/>
            <w:gridSpan w:val="2"/>
            <w:tcBorders>
              <w:bottom w:val="single" w:sz="12" w:space="0" w:color="auto"/>
            </w:tcBorders>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负责人签字</w:t>
            </w:r>
          </w:p>
        </w:tc>
        <w:tc>
          <w:tcPr>
            <w:tcW w:w="2727" w:type="dxa"/>
            <w:tcBorders>
              <w:bottom w:val="single" w:sz="12" w:space="0" w:color="auto"/>
            </w:tcBorders>
            <w:vAlign w:val="center"/>
          </w:tcPr>
          <w:p w:rsidR="001967EA" w:rsidRPr="00B6673C" w:rsidRDefault="001967EA" w:rsidP="00081011">
            <w:pPr>
              <w:spacing w:line="360" w:lineRule="exact"/>
              <w:jc w:val="center"/>
              <w:rPr>
                <w:rFonts w:ascii="华文仿宋" w:eastAsia="华文仿宋" w:hAnsi="华文仿宋"/>
                <w:szCs w:val="21"/>
              </w:rPr>
            </w:pPr>
          </w:p>
        </w:tc>
        <w:tc>
          <w:tcPr>
            <w:tcW w:w="1985" w:type="dxa"/>
            <w:tcBorders>
              <w:bottom w:val="single" w:sz="12" w:space="0" w:color="auto"/>
            </w:tcBorders>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分管校领导签字</w:t>
            </w:r>
          </w:p>
        </w:tc>
        <w:tc>
          <w:tcPr>
            <w:tcW w:w="3334" w:type="dxa"/>
            <w:tcBorders>
              <w:bottom w:val="single" w:sz="12" w:space="0" w:color="auto"/>
            </w:tcBorders>
            <w:vAlign w:val="center"/>
          </w:tcPr>
          <w:p w:rsidR="001967EA" w:rsidRPr="00B6673C" w:rsidRDefault="001967EA" w:rsidP="00081011">
            <w:pPr>
              <w:spacing w:line="360" w:lineRule="exact"/>
              <w:jc w:val="center"/>
              <w:rPr>
                <w:rFonts w:ascii="华文仿宋" w:eastAsia="华文仿宋" w:hAnsi="华文仿宋"/>
                <w:szCs w:val="21"/>
              </w:rPr>
            </w:pPr>
          </w:p>
        </w:tc>
      </w:tr>
    </w:tbl>
    <w:p w:rsidR="00A12FF6" w:rsidRPr="00B6673C" w:rsidRDefault="00A12FF6" w:rsidP="00A12FF6">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A12FF6" w:rsidRPr="00B6673C" w:rsidRDefault="00A12FF6" w:rsidP="00A12FF6">
      <w:pPr>
        <w:spacing w:line="320" w:lineRule="exact"/>
        <w:jc w:val="left"/>
        <w:rPr>
          <w:rFonts w:ascii="华文仿宋" w:eastAsia="华文仿宋" w:hAnsi="华文仿宋" w:cs="宋体"/>
          <w:szCs w:val="21"/>
        </w:rPr>
      </w:pPr>
    </w:p>
    <w:p w:rsidR="00A12FF6" w:rsidRPr="00B6673C" w:rsidRDefault="00A12FF6" w:rsidP="00A12FF6">
      <w:pPr>
        <w:spacing w:line="32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牵头单位（盖章）：资产与后勤管理处</w:t>
      </w:r>
    </w:p>
    <w:p w:rsidR="00A12FF6" w:rsidRPr="00B6673C" w:rsidRDefault="00A12FF6" w:rsidP="00A12FF6">
      <w:pPr>
        <w:spacing w:line="32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协同单位：教务处、校园建设处、计划财务处、后勤服务中心、</w:t>
      </w:r>
      <w:r w:rsidRPr="00B6673C">
        <w:rPr>
          <w:rFonts w:ascii="华文仿宋" w:eastAsia="华文仿宋" w:hAnsi="华文仿宋" w:cs="宋体"/>
          <w:szCs w:val="21"/>
        </w:rPr>
        <w:t>公用房管理工作领导小组</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94"/>
        <w:gridCol w:w="2973"/>
        <w:gridCol w:w="2055"/>
        <w:gridCol w:w="3042"/>
      </w:tblGrid>
      <w:tr w:rsidR="00A12FF6" w:rsidRPr="00B6673C" w:rsidTr="00DA50E2">
        <w:trPr>
          <w:trHeight w:val="576"/>
        </w:trPr>
        <w:tc>
          <w:tcPr>
            <w:tcW w:w="1394" w:type="dxa"/>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70" w:type="dxa"/>
            <w:gridSpan w:val="3"/>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hint="eastAsia"/>
                <w:color w:val="000000"/>
                <w:szCs w:val="21"/>
              </w:rPr>
              <w:t>3.3教学资源维护与利用</w:t>
            </w:r>
          </w:p>
        </w:tc>
      </w:tr>
      <w:tr w:rsidR="00A12FF6" w:rsidRPr="00B6673C" w:rsidTr="00DA50E2">
        <w:trPr>
          <w:trHeight w:val="555"/>
        </w:trPr>
        <w:tc>
          <w:tcPr>
            <w:tcW w:w="9464" w:type="dxa"/>
            <w:gridSpan w:val="4"/>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A12FF6" w:rsidRPr="00B6673C" w:rsidTr="007B5BFD">
        <w:trPr>
          <w:trHeight w:val="8173"/>
        </w:trPr>
        <w:tc>
          <w:tcPr>
            <w:tcW w:w="9464" w:type="dxa"/>
            <w:gridSpan w:val="4"/>
          </w:tcPr>
          <w:p w:rsidR="00702E39"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1.</w:t>
            </w:r>
            <w:r w:rsidR="007B5BFD" w:rsidRPr="00B6673C">
              <w:rPr>
                <w:rFonts w:ascii="华文仿宋" w:eastAsia="华文仿宋" w:hAnsi="华文仿宋" w:hint="eastAsia"/>
                <w:szCs w:val="21"/>
              </w:rPr>
              <w:t>加快教室改造，满足小班化教学需求</w:t>
            </w:r>
          </w:p>
          <w:p w:rsidR="00702E39"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学校将根据小班化互动多媒体教室特点，将目前学校部分大教室改造成为适合小班化教学的小教室，期间需要对教学楼原有结构进行改造，信息化教学设备与科学设计的教室环境有机整合，满足小班化分组研讨和交互式教学需求，能更好的体现以学生为主体的现代教育理念，提高学生参与教学互动的热情，从而提高学习质量和效率。改造方案由教务处提出，改造方案的合理性和可行性由校园建设处进行论证并设计，形成改造的最终方案后，由采购管理中心负责招标采购，资产与后勤管理处或建设处负责实施。课桌选用可根据教学需要组合成6人桌、9人桌、10</w:t>
            </w:r>
            <w:proofErr w:type="gramStart"/>
            <w:r w:rsidRPr="00B6673C">
              <w:rPr>
                <w:rFonts w:ascii="华文仿宋" w:eastAsia="华文仿宋" w:hAnsi="华文仿宋" w:hint="eastAsia"/>
                <w:szCs w:val="21"/>
              </w:rPr>
              <w:t>人桌或</w:t>
            </w:r>
            <w:proofErr w:type="gramEnd"/>
            <w:r w:rsidRPr="00B6673C">
              <w:rPr>
                <w:rFonts w:ascii="华文仿宋" w:eastAsia="华文仿宋" w:hAnsi="华文仿宋" w:hint="eastAsia"/>
                <w:szCs w:val="21"/>
              </w:rPr>
              <w:t>传统的“排排坐”排列，方便小组讨论学习。 教室改造将根据学校每年下拨经费情况，逐步推进，分批次完成改造。</w:t>
            </w:r>
          </w:p>
          <w:p w:rsidR="00702E39"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2.教室座椅、照明、黑板等设施日常维护</w:t>
            </w:r>
          </w:p>
          <w:p w:rsidR="00702E39"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教室座椅、照明、黑板等设施日常维护是学校教学工作有序开展的重要保障。资产与后勤管理处将根据学校下拨经费情况，会同教务处分批逐步推进教室照明LED改造，固定桌椅替换成材质优良的活动座椅。资产与后勤管理处将协同后勤服务中心制定教室座椅、照明、黑板等设施日常维修的管理机制，通过电话报修的方式，在指定几个工作日内完成维修，形成保障教室设施设备有效的监管机制，保障日常教学工作的顺利开展。</w:t>
            </w:r>
          </w:p>
          <w:p w:rsidR="00702E39"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3.利用好闲置的教学资源</w:t>
            </w:r>
          </w:p>
          <w:p w:rsidR="00A12FF6" w:rsidRPr="00B6673C" w:rsidRDefault="00702E39" w:rsidP="007B5BFD">
            <w:pPr>
              <w:adjustRightInd w:val="0"/>
              <w:snapToGrid w:val="0"/>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将闲置的教学资源利用起来，优化整合校内现有的教育教学资源作为学生学习的平台，对提高学校的教育教学服务是非常有必要的。资产与后勤管理处将主要负责用房资源的合理有效利用，学校目前已成立公用房管理工作领导小组，2018年学校即将出台《湖州师范学院公用房管理办法及实施细则》，根据目前各个二级学院的房产使用现状和学科、专业特点，对校内房产进行合理优化分配，优化资源配置、提高使用效率。</w:t>
            </w:r>
          </w:p>
        </w:tc>
      </w:tr>
      <w:tr w:rsidR="00A12FF6" w:rsidRPr="00B6673C" w:rsidTr="00AB1A8F">
        <w:trPr>
          <w:trHeight w:val="1480"/>
        </w:trPr>
        <w:tc>
          <w:tcPr>
            <w:tcW w:w="1394" w:type="dxa"/>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70" w:type="dxa"/>
            <w:gridSpan w:val="3"/>
          </w:tcPr>
          <w:p w:rsidR="00A12FF6" w:rsidRPr="00B6673C" w:rsidRDefault="00702E39" w:rsidP="00AB1A8F">
            <w:pPr>
              <w:spacing w:line="320" w:lineRule="exact"/>
              <w:ind w:firstLineChars="200" w:firstLine="420"/>
              <w:rPr>
                <w:rFonts w:ascii="华文仿宋" w:eastAsia="华文仿宋" w:hAnsi="华文仿宋"/>
                <w:szCs w:val="21"/>
              </w:rPr>
            </w:pPr>
            <w:r w:rsidRPr="00B6673C">
              <w:rPr>
                <w:rFonts w:ascii="华文仿宋" w:eastAsia="华文仿宋" w:hAnsi="华文仿宋" w:hint="eastAsia"/>
                <w:szCs w:val="21"/>
              </w:rPr>
              <w:t>完成从原有部分大教室到小教室的改造，满足小班化教学需求；改善现有教室的座椅、照明等条件，保障设施的日常维护，为师生创造良好的教学环境；出台《湖州师范学院公用房管理办法及实施细则》，形成用房管理的有效机制，合理分配校内房产，提高使用效率。</w:t>
            </w:r>
          </w:p>
        </w:tc>
      </w:tr>
      <w:tr w:rsidR="00A12FF6" w:rsidRPr="00B6673C" w:rsidTr="007B5BFD">
        <w:trPr>
          <w:trHeight w:val="1350"/>
        </w:trPr>
        <w:tc>
          <w:tcPr>
            <w:tcW w:w="1394" w:type="dxa"/>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973" w:type="dxa"/>
            <w:vAlign w:val="center"/>
          </w:tcPr>
          <w:p w:rsidR="00A12FF6" w:rsidRPr="00B6673C" w:rsidRDefault="00A12FF6" w:rsidP="008E3FDE">
            <w:pPr>
              <w:spacing w:line="320" w:lineRule="exact"/>
              <w:jc w:val="center"/>
              <w:rPr>
                <w:rFonts w:ascii="华文仿宋" w:eastAsia="华文仿宋" w:hAnsi="华文仿宋"/>
                <w:szCs w:val="21"/>
              </w:rPr>
            </w:pPr>
          </w:p>
        </w:tc>
        <w:tc>
          <w:tcPr>
            <w:tcW w:w="2055" w:type="dxa"/>
            <w:vAlign w:val="center"/>
          </w:tcPr>
          <w:p w:rsidR="00A12FF6" w:rsidRPr="00B6673C" w:rsidRDefault="00A12FF6" w:rsidP="008E3FDE">
            <w:pPr>
              <w:spacing w:line="32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042" w:type="dxa"/>
            <w:vAlign w:val="center"/>
          </w:tcPr>
          <w:p w:rsidR="00A12FF6" w:rsidRPr="00B6673C" w:rsidRDefault="00A12FF6" w:rsidP="008E3FDE">
            <w:pPr>
              <w:spacing w:line="32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w:t>
      </w:r>
      <w:r w:rsidRPr="00B6673C">
        <w:rPr>
          <w:rFonts w:ascii="华文仿宋" w:eastAsia="华文仿宋" w:hAnsi="华文仿宋" w:cs="仿宋_GB2312" w:hint="eastAsia"/>
          <w:szCs w:val="21"/>
        </w:rPr>
        <w:t>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001955B2" w:rsidRPr="00B6673C">
        <w:rPr>
          <w:rFonts w:ascii="华文仿宋" w:eastAsia="华文仿宋" w:hAnsi="华文仿宋" w:cs="仿宋_GB2312" w:hint="eastAsia"/>
          <w:szCs w:val="21"/>
        </w:rPr>
        <w:t>发展规划处</w:t>
      </w:r>
      <w:r w:rsidRPr="00B6673C">
        <w:rPr>
          <w:rFonts w:ascii="华文仿宋" w:eastAsia="华文仿宋" w:hAnsi="华文仿宋" w:cs="仿宋_GB2312" w:hint="eastAsia"/>
          <w:szCs w:val="21"/>
        </w:rPr>
        <w:t>、</w:t>
      </w:r>
      <w:r w:rsidR="009B3FD3" w:rsidRPr="00B6673C">
        <w:rPr>
          <w:rFonts w:ascii="华文仿宋" w:eastAsia="华文仿宋" w:hAnsi="华文仿宋" w:cs="仿宋_GB2312" w:hint="eastAsia"/>
          <w:szCs w:val="21"/>
        </w:rPr>
        <w:t>学科规划与建设处</w:t>
      </w:r>
      <w:r w:rsidRPr="00B6673C">
        <w:rPr>
          <w:rFonts w:ascii="华文仿宋" w:eastAsia="华文仿宋" w:hAnsi="华文仿宋" w:cs="仿宋_GB2312" w:hint="eastAsia"/>
          <w:szCs w:val="21"/>
        </w:rPr>
        <w:t>、人事处、二级学院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55"/>
        <w:gridCol w:w="3104"/>
        <w:gridCol w:w="2145"/>
        <w:gridCol w:w="2760"/>
      </w:tblGrid>
      <w:tr w:rsidR="001967EA" w:rsidRPr="00B6673C" w:rsidTr="009C2675">
        <w:trPr>
          <w:trHeight w:val="686"/>
        </w:trPr>
        <w:tc>
          <w:tcPr>
            <w:tcW w:w="145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09"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3.4学科专业结构优化</w:t>
            </w:r>
          </w:p>
        </w:tc>
      </w:tr>
      <w:tr w:rsidR="001967EA" w:rsidRPr="00B6673C" w:rsidTr="009C2675">
        <w:trPr>
          <w:trHeight w:val="692"/>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8366"/>
        </w:trPr>
        <w:tc>
          <w:tcPr>
            <w:tcW w:w="9464" w:type="dxa"/>
            <w:gridSpan w:val="4"/>
          </w:tcPr>
          <w:p w:rsidR="005C42E2" w:rsidRPr="00B6673C" w:rsidRDefault="005C42E2"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1.加强专业建设</w:t>
            </w:r>
          </w:p>
          <w:p w:rsidR="005C42E2" w:rsidRPr="00B6673C" w:rsidRDefault="005C42E2" w:rsidP="007B5BFD">
            <w:pPr>
              <w:spacing w:line="360" w:lineRule="exact"/>
              <w:ind w:firstLineChars="200" w:firstLine="420"/>
              <w:rPr>
                <w:rFonts w:ascii="华文仿宋" w:eastAsia="华文仿宋" w:hAnsi="华文仿宋" w:cs="仿宋_GB2312"/>
                <w:color w:val="000000"/>
              </w:rPr>
            </w:pPr>
            <w:r w:rsidRPr="00B6673C">
              <w:rPr>
                <w:rFonts w:ascii="华文仿宋" w:eastAsia="华文仿宋" w:hAnsi="华文仿宋" w:cs="仿宋_GB2312" w:hint="eastAsia"/>
                <w:szCs w:val="21"/>
              </w:rPr>
              <w:t>提高专业建设质量，特别是</w:t>
            </w:r>
            <w:r w:rsidRPr="00B6673C">
              <w:rPr>
                <w:rFonts w:ascii="华文仿宋" w:eastAsia="华文仿宋" w:hAnsi="华文仿宋" w:cs="仿宋_GB2312" w:hint="eastAsia"/>
                <w:color w:val="000000"/>
              </w:rPr>
              <w:t>新工科专业建设质量。</w:t>
            </w:r>
            <w:r w:rsidRPr="00B6673C">
              <w:rPr>
                <w:rFonts w:ascii="华文仿宋" w:eastAsia="华文仿宋" w:hAnsi="华文仿宋" w:cs="仿宋_GB2312" w:hint="eastAsia"/>
                <w:szCs w:val="21"/>
              </w:rPr>
              <w:t>推进国家“卓越医生”、“卓越农林人才”项目建设，</w:t>
            </w:r>
            <w:r w:rsidRPr="00B6673C">
              <w:rPr>
                <w:rFonts w:ascii="华文仿宋" w:eastAsia="华文仿宋" w:hAnsi="华文仿宋" w:cs="仿宋_GB2312" w:hint="eastAsia"/>
                <w:color w:val="000000"/>
              </w:rPr>
              <w:t>培育“卓越教师”、“卓越工程师”教育培养计划项目，校地共育，产教融合，提高</w:t>
            </w:r>
            <w:r w:rsidR="008B4A70" w:rsidRPr="00B6673C">
              <w:rPr>
                <w:rFonts w:ascii="华文仿宋" w:eastAsia="华文仿宋" w:hAnsi="华文仿宋" w:cs="仿宋_GB2312" w:hint="eastAsia"/>
                <w:szCs w:val="21"/>
              </w:rPr>
              <w:t>“</w:t>
            </w:r>
            <w:r w:rsidR="008B4A70" w:rsidRPr="00B6673C">
              <w:rPr>
                <w:rFonts w:ascii="华文仿宋" w:eastAsia="华文仿宋" w:hAnsi="华文仿宋" w:cs="仿宋_GB2312" w:hint="eastAsia"/>
                <w:color w:val="000000"/>
              </w:rPr>
              <w:t>明体达用</w:t>
            </w:r>
            <w:r w:rsidR="008B4A70" w:rsidRPr="00B6673C">
              <w:rPr>
                <w:rFonts w:ascii="华文仿宋" w:eastAsia="华文仿宋" w:hAnsi="华文仿宋" w:cs="仿宋_GB2312"/>
                <w:color w:val="000000"/>
              </w:rPr>
              <w:t>”</w:t>
            </w:r>
            <w:r w:rsidRPr="00B6673C">
              <w:rPr>
                <w:rFonts w:ascii="华文仿宋" w:eastAsia="华文仿宋" w:hAnsi="华文仿宋" w:cs="仿宋_GB2312" w:hint="eastAsia"/>
                <w:color w:val="000000"/>
              </w:rPr>
              <w:t>卓越应用型人才培养质量。</w:t>
            </w:r>
          </w:p>
          <w:p w:rsidR="001967EA" w:rsidRPr="00B6673C" w:rsidRDefault="005C42E2"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2</w:t>
            </w:r>
            <w:r w:rsidR="001967EA" w:rsidRPr="00B6673C">
              <w:rPr>
                <w:rFonts w:ascii="华文仿宋" w:eastAsia="华文仿宋" w:hAnsi="华文仿宋" w:cs="仿宋_GB2312" w:hint="eastAsia"/>
                <w:color w:val="000000"/>
                <w:szCs w:val="21"/>
              </w:rPr>
              <w:t>.专业建设状态数据统计与公示</w:t>
            </w:r>
          </w:p>
          <w:p w:rsidR="001967EA"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搭建专业建设状态数据平台（系统），涵盖专业教师、学生、课程设置、开课情况、教学改革与建设、学生成果等信息；每个专业设置负责人填报账户，实时更新专业建设信息；设置学院审核账户，每月审核一次专业建设信息并提交至校级审核账户；学校对专业建设状态数据实行每月统计与公示制度。</w:t>
            </w:r>
            <w:r w:rsidRPr="00B6673C">
              <w:rPr>
                <w:rFonts w:ascii="华文仿宋" w:eastAsia="华文仿宋" w:hAnsi="华文仿宋" w:cs="仿宋_GB2312"/>
                <w:szCs w:val="21"/>
              </w:rPr>
              <w:t xml:space="preserve"> 专业建设状态数据同时也是专业数字化评估的基础</w:t>
            </w:r>
            <w:r w:rsidRPr="00B6673C">
              <w:rPr>
                <w:rFonts w:ascii="华文仿宋" w:eastAsia="华文仿宋" w:hAnsi="华文仿宋" w:cs="仿宋_GB2312" w:hint="eastAsia"/>
                <w:szCs w:val="21"/>
              </w:rPr>
              <w:t>。</w:t>
            </w:r>
          </w:p>
          <w:p w:rsidR="001967EA" w:rsidRPr="00B6673C" w:rsidRDefault="005C42E2"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3</w:t>
            </w:r>
            <w:r w:rsidR="001967EA" w:rsidRPr="00B6673C">
              <w:rPr>
                <w:rFonts w:ascii="华文仿宋" w:eastAsia="华文仿宋" w:hAnsi="华文仿宋" w:cs="仿宋_GB2312" w:hint="eastAsia"/>
                <w:szCs w:val="21"/>
              </w:rPr>
              <w:t>.专业评估</w:t>
            </w:r>
          </w:p>
          <w:p w:rsidR="001967EA" w:rsidRPr="00B6673C" w:rsidRDefault="001967EA" w:rsidP="007B5BFD">
            <w:pPr>
              <w:spacing w:line="360" w:lineRule="exact"/>
              <w:ind w:firstLineChars="100" w:firstLine="210"/>
              <w:rPr>
                <w:rFonts w:ascii="华文仿宋" w:eastAsia="华文仿宋" w:hAnsi="华文仿宋" w:cs="仿宋_GB2312"/>
                <w:szCs w:val="21"/>
              </w:rPr>
            </w:pPr>
            <w:r w:rsidRPr="00B6673C">
              <w:rPr>
                <w:rFonts w:ascii="华文仿宋" w:eastAsia="华文仿宋" w:hAnsi="华文仿宋" w:cs="仿宋_GB2312" w:hint="eastAsia"/>
                <w:szCs w:val="21"/>
              </w:rPr>
              <w:t xml:space="preserve">  设计专业数字化评估指标，基于专业建设状态数据库，按学年开展数字化评估工作，每个专业提交学年专业自评报告。</w:t>
            </w:r>
          </w:p>
          <w:p w:rsidR="001967EA" w:rsidRPr="00B6673C" w:rsidRDefault="005C42E2"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4</w:t>
            </w:r>
            <w:r w:rsidR="001967EA" w:rsidRPr="00B6673C">
              <w:rPr>
                <w:rFonts w:ascii="华文仿宋" w:eastAsia="华文仿宋" w:hAnsi="华文仿宋" w:cs="仿宋_GB2312" w:hint="eastAsia"/>
                <w:color w:val="000000"/>
                <w:szCs w:val="21"/>
              </w:rPr>
              <w:t>.专业认证</w:t>
            </w:r>
          </w:p>
          <w:p w:rsidR="001967EA" w:rsidRPr="00B6673C" w:rsidRDefault="001967EA"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各二级学院做好专业认证规划；临床医学专业做好2018年认证工作；师范类专业制定认证工作方案，稳步推进；工科类专业力争通过认证申请。</w:t>
            </w:r>
          </w:p>
          <w:p w:rsidR="001967EA" w:rsidRPr="00B6673C" w:rsidRDefault="005C42E2"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5</w:t>
            </w:r>
            <w:r w:rsidR="001967EA" w:rsidRPr="00B6673C">
              <w:rPr>
                <w:rFonts w:ascii="华文仿宋" w:eastAsia="华文仿宋" w:hAnsi="华文仿宋" w:cs="仿宋_GB2312" w:hint="eastAsia"/>
                <w:color w:val="000000"/>
                <w:szCs w:val="21"/>
              </w:rPr>
              <w:t>.建立健全学科专业动态调整机制</w:t>
            </w:r>
          </w:p>
          <w:p w:rsidR="003E3ECF" w:rsidRPr="00B6673C" w:rsidRDefault="001967EA" w:rsidP="007B5BFD">
            <w:pPr>
              <w:spacing w:line="360" w:lineRule="exact"/>
              <w:ind w:firstLineChars="200" w:firstLine="420"/>
              <w:rPr>
                <w:rFonts w:ascii="华文仿宋" w:eastAsia="华文仿宋" w:hAnsi="华文仿宋" w:cs="仿宋_GB2312"/>
                <w:color w:val="000000"/>
                <w:szCs w:val="21"/>
              </w:rPr>
            </w:pPr>
            <w:r w:rsidRPr="00B6673C">
              <w:rPr>
                <w:rFonts w:ascii="华文仿宋" w:eastAsia="华文仿宋" w:hAnsi="华文仿宋" w:cs="仿宋_GB2312" w:hint="eastAsia"/>
                <w:color w:val="000000"/>
                <w:szCs w:val="21"/>
              </w:rPr>
              <w:t>在充分征求意见的基础上，出台《湖州师范学院专业设置与动态调整实施办法》，明确专业准入条件与程序，建立校内专业评估制度，完善专业动态调整机制，优化学科专业结构。</w:t>
            </w:r>
          </w:p>
          <w:p w:rsidR="00DA50E2" w:rsidRPr="00B6673C" w:rsidRDefault="00DA50E2" w:rsidP="007B5BFD">
            <w:pPr>
              <w:spacing w:line="360" w:lineRule="exact"/>
              <w:ind w:firstLineChars="200" w:firstLine="420"/>
              <w:rPr>
                <w:rFonts w:ascii="华文仿宋" w:eastAsia="华文仿宋" w:hAnsi="华文仿宋" w:cs="仿宋_GB2312"/>
                <w:color w:val="000000"/>
                <w:szCs w:val="21"/>
              </w:rPr>
            </w:pPr>
          </w:p>
        </w:tc>
      </w:tr>
      <w:tr w:rsidR="001967EA" w:rsidRPr="00B6673C" w:rsidTr="00AB1A8F">
        <w:trPr>
          <w:trHeight w:val="991"/>
        </w:trPr>
        <w:tc>
          <w:tcPr>
            <w:tcW w:w="145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09" w:type="dxa"/>
            <w:gridSpan w:val="3"/>
          </w:tcPr>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cs="仿宋_GB2312" w:hint="eastAsia"/>
                <w:szCs w:val="21"/>
              </w:rPr>
              <w:t>专业建设状态数据平台（系统）启用并按月统计与公示；开展</w:t>
            </w:r>
            <w:r w:rsidRPr="00B6673C">
              <w:rPr>
                <w:rFonts w:ascii="华文仿宋" w:eastAsia="华文仿宋" w:hAnsi="华文仿宋"/>
                <w:szCs w:val="21"/>
              </w:rPr>
              <w:t>专业数字化评估并形成机制</w:t>
            </w:r>
            <w:r w:rsidRPr="00B6673C">
              <w:rPr>
                <w:rFonts w:ascii="华文仿宋" w:eastAsia="华文仿宋" w:hAnsi="华文仿宋" w:hint="eastAsia"/>
                <w:szCs w:val="21"/>
              </w:rPr>
              <w:t>；</w:t>
            </w:r>
            <w:r w:rsidRPr="00B6673C">
              <w:rPr>
                <w:rFonts w:ascii="华文仿宋" w:eastAsia="华文仿宋" w:hAnsi="华文仿宋"/>
                <w:szCs w:val="21"/>
              </w:rPr>
              <w:t>临床医学专业通过认证</w:t>
            </w:r>
            <w:r w:rsidRPr="00B6673C">
              <w:rPr>
                <w:rFonts w:ascii="华文仿宋" w:eastAsia="华文仿宋" w:hAnsi="华文仿宋" w:hint="eastAsia"/>
                <w:szCs w:val="21"/>
              </w:rPr>
              <w:t>，</w:t>
            </w:r>
            <w:r w:rsidRPr="00B6673C">
              <w:rPr>
                <w:rFonts w:ascii="华文仿宋" w:eastAsia="华文仿宋" w:hAnsi="华文仿宋"/>
                <w:szCs w:val="21"/>
              </w:rPr>
              <w:t>师范类与工科类专业认证工作</w:t>
            </w:r>
            <w:r w:rsidRPr="00B6673C">
              <w:rPr>
                <w:rFonts w:ascii="华文仿宋" w:eastAsia="华文仿宋" w:hAnsi="华文仿宋" w:hint="eastAsia"/>
                <w:szCs w:val="21"/>
              </w:rPr>
              <w:t>稳步推进</w:t>
            </w:r>
            <w:r w:rsidR="00DA50E2" w:rsidRPr="00B6673C">
              <w:rPr>
                <w:rFonts w:ascii="华文仿宋" w:eastAsia="华文仿宋" w:hAnsi="华文仿宋" w:hint="eastAsia"/>
                <w:szCs w:val="21"/>
              </w:rPr>
              <w:t>。</w:t>
            </w:r>
          </w:p>
        </w:tc>
      </w:tr>
      <w:tr w:rsidR="001967EA" w:rsidRPr="00B6673C" w:rsidTr="00DA50E2">
        <w:trPr>
          <w:trHeight w:val="1125"/>
        </w:trPr>
        <w:tc>
          <w:tcPr>
            <w:tcW w:w="145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3104" w:type="dxa"/>
            <w:vAlign w:val="center"/>
          </w:tcPr>
          <w:p w:rsidR="001967EA" w:rsidRPr="00B6673C" w:rsidRDefault="001967EA" w:rsidP="00081011">
            <w:pPr>
              <w:spacing w:line="360" w:lineRule="exact"/>
              <w:jc w:val="left"/>
              <w:rPr>
                <w:rFonts w:ascii="华文仿宋" w:eastAsia="华文仿宋" w:hAnsi="华文仿宋"/>
                <w:szCs w:val="21"/>
              </w:rPr>
            </w:pPr>
          </w:p>
        </w:tc>
        <w:tc>
          <w:tcPr>
            <w:tcW w:w="214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2760"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协同单位：实验室建设与管理处、资产与后勤管理处、二级学院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02"/>
        <w:gridCol w:w="2990"/>
        <w:gridCol w:w="2066"/>
        <w:gridCol w:w="3006"/>
      </w:tblGrid>
      <w:tr w:rsidR="001967EA" w:rsidRPr="00B6673C" w:rsidTr="00DA50E2">
        <w:trPr>
          <w:trHeight w:val="684"/>
        </w:trPr>
        <w:tc>
          <w:tcPr>
            <w:tcW w:w="1402"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62"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cs="宋体" w:hint="eastAsia"/>
                <w:szCs w:val="21"/>
              </w:rPr>
              <w:t>3.5信息化与教学深度融合</w:t>
            </w:r>
          </w:p>
        </w:tc>
      </w:tr>
      <w:tr w:rsidR="001967EA" w:rsidRPr="00B6673C" w:rsidTr="00DA50E2">
        <w:trPr>
          <w:trHeight w:val="770"/>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7574"/>
        </w:trPr>
        <w:tc>
          <w:tcPr>
            <w:tcW w:w="9464" w:type="dxa"/>
            <w:gridSpan w:val="4"/>
            <w:vAlign w:val="center"/>
          </w:tcPr>
          <w:p w:rsidR="001967EA" w:rsidRPr="00B6673C" w:rsidRDefault="00074E92" w:rsidP="00F708CC">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hint="eastAsia"/>
                <w:szCs w:val="21"/>
              </w:rPr>
              <w:t>1.</w:t>
            </w:r>
            <w:r w:rsidR="00362B2A" w:rsidRPr="00B6673C">
              <w:rPr>
                <w:rFonts w:ascii="华文仿宋" w:eastAsia="华文仿宋" w:hAnsi="华文仿宋" w:cs="宋体" w:hint="eastAsia"/>
                <w:szCs w:val="21"/>
              </w:rPr>
              <w:t>建设在线</w:t>
            </w:r>
            <w:r w:rsidR="001967EA" w:rsidRPr="00B6673C">
              <w:rPr>
                <w:rFonts w:ascii="华文仿宋" w:eastAsia="华文仿宋" w:hAnsi="华文仿宋" w:cs="宋体" w:hint="eastAsia"/>
                <w:szCs w:val="21"/>
              </w:rPr>
              <w:t>课程资源中心，</w:t>
            </w:r>
            <w:r w:rsidR="00362B2A" w:rsidRPr="00B6673C">
              <w:rPr>
                <w:rFonts w:ascii="华文仿宋" w:eastAsia="华文仿宋" w:hAnsi="华文仿宋" w:cs="宋体" w:hint="eastAsia"/>
                <w:szCs w:val="21"/>
              </w:rPr>
              <w:t>推动线上线下结合的课堂教学创新与实践</w:t>
            </w:r>
          </w:p>
          <w:p w:rsidR="00362B2A" w:rsidRPr="00B6673C" w:rsidRDefault="000558EA" w:rsidP="00F708CC">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szCs w:val="21"/>
              </w:rPr>
              <w:fldChar w:fldCharType="begin"/>
            </w:r>
            <w:r w:rsidR="00074E92" w:rsidRPr="00B6673C">
              <w:rPr>
                <w:rFonts w:ascii="华文仿宋" w:eastAsia="华文仿宋" w:hAnsi="华文仿宋" w:cs="宋体"/>
                <w:szCs w:val="21"/>
              </w:rPr>
              <w:instrText xml:space="preserve"> </w:instrText>
            </w:r>
            <w:r w:rsidR="00074E92" w:rsidRPr="00B6673C">
              <w:rPr>
                <w:rFonts w:ascii="华文仿宋" w:eastAsia="华文仿宋" w:hAnsi="华文仿宋" w:cs="宋体" w:hint="eastAsia"/>
                <w:szCs w:val="21"/>
              </w:rPr>
              <w:instrText>= 1 \* GB3</w:instrText>
            </w:r>
            <w:r w:rsidR="00074E92" w:rsidRPr="00B6673C">
              <w:rPr>
                <w:rFonts w:ascii="华文仿宋" w:eastAsia="华文仿宋" w:hAnsi="华文仿宋" w:cs="宋体"/>
                <w:szCs w:val="21"/>
              </w:rPr>
              <w:instrText xml:space="preserve"> </w:instrText>
            </w:r>
            <w:r w:rsidRPr="00B6673C">
              <w:rPr>
                <w:rFonts w:ascii="华文仿宋" w:eastAsia="华文仿宋" w:hAnsi="华文仿宋" w:cs="宋体"/>
                <w:szCs w:val="21"/>
              </w:rPr>
              <w:fldChar w:fldCharType="separate"/>
            </w:r>
            <w:r w:rsidR="00074E92" w:rsidRPr="00B6673C">
              <w:rPr>
                <w:rFonts w:ascii="华文仿宋" w:eastAsia="华文仿宋" w:hAnsi="华文仿宋" w:cs="宋体" w:hint="eastAsia"/>
                <w:noProof/>
                <w:szCs w:val="21"/>
              </w:rPr>
              <w:t>①</w:t>
            </w:r>
            <w:r w:rsidRPr="00B6673C">
              <w:rPr>
                <w:rFonts w:ascii="华文仿宋" w:eastAsia="华文仿宋" w:hAnsi="华文仿宋" w:cs="宋体"/>
                <w:szCs w:val="21"/>
              </w:rPr>
              <w:fldChar w:fldCharType="end"/>
            </w:r>
            <w:r w:rsidR="00362B2A" w:rsidRPr="00B6673C">
              <w:rPr>
                <w:rFonts w:ascii="华文仿宋" w:eastAsia="华文仿宋" w:hAnsi="华文仿宋" w:cs="宋体" w:hint="eastAsia"/>
                <w:szCs w:val="21"/>
              </w:rPr>
              <w:t>依托学校学科专业的优势与特色，建设一批优质在线课程。构建校精品在线开放课程的评估指标体系，开展对校级在线开放课程评估。建立在线开放课程教与学的管理、激励和评价机制，加强跨校共享和应用。</w:t>
            </w:r>
          </w:p>
          <w:p w:rsidR="001967EA" w:rsidRPr="00B6673C" w:rsidRDefault="000558EA" w:rsidP="00F708CC">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szCs w:val="21"/>
              </w:rPr>
              <w:fldChar w:fldCharType="begin"/>
            </w:r>
            <w:r w:rsidR="00074E92" w:rsidRPr="00B6673C">
              <w:rPr>
                <w:rFonts w:ascii="华文仿宋" w:eastAsia="华文仿宋" w:hAnsi="华文仿宋" w:cs="宋体"/>
                <w:szCs w:val="21"/>
              </w:rPr>
              <w:instrText xml:space="preserve"> </w:instrText>
            </w:r>
            <w:r w:rsidR="00074E92" w:rsidRPr="00B6673C">
              <w:rPr>
                <w:rFonts w:ascii="华文仿宋" w:eastAsia="华文仿宋" w:hAnsi="华文仿宋" w:cs="宋体" w:hint="eastAsia"/>
                <w:szCs w:val="21"/>
              </w:rPr>
              <w:instrText>= 2 \* GB3</w:instrText>
            </w:r>
            <w:r w:rsidR="00074E92" w:rsidRPr="00B6673C">
              <w:rPr>
                <w:rFonts w:ascii="华文仿宋" w:eastAsia="华文仿宋" w:hAnsi="华文仿宋" w:cs="宋体"/>
                <w:szCs w:val="21"/>
              </w:rPr>
              <w:instrText xml:space="preserve"> </w:instrText>
            </w:r>
            <w:r w:rsidRPr="00B6673C">
              <w:rPr>
                <w:rFonts w:ascii="华文仿宋" w:eastAsia="华文仿宋" w:hAnsi="华文仿宋" w:cs="宋体"/>
                <w:szCs w:val="21"/>
              </w:rPr>
              <w:fldChar w:fldCharType="separate"/>
            </w:r>
            <w:r w:rsidR="00074E92" w:rsidRPr="00B6673C">
              <w:rPr>
                <w:rFonts w:ascii="华文仿宋" w:eastAsia="华文仿宋" w:hAnsi="华文仿宋" w:cs="宋体" w:hint="eastAsia"/>
                <w:noProof/>
                <w:szCs w:val="21"/>
              </w:rPr>
              <w:t>②</w:t>
            </w:r>
            <w:r w:rsidRPr="00B6673C">
              <w:rPr>
                <w:rFonts w:ascii="华文仿宋" w:eastAsia="华文仿宋" w:hAnsi="华文仿宋" w:cs="宋体"/>
                <w:szCs w:val="21"/>
              </w:rPr>
              <w:fldChar w:fldCharType="end"/>
            </w:r>
            <w:r w:rsidR="00362B2A" w:rsidRPr="00B6673C">
              <w:rPr>
                <w:rFonts w:ascii="华文仿宋" w:eastAsia="华文仿宋" w:hAnsi="华文仿宋" w:cs="宋体" w:hint="eastAsia"/>
                <w:szCs w:val="21"/>
              </w:rPr>
              <w:t>以学校</w:t>
            </w:r>
            <w:proofErr w:type="gramStart"/>
            <w:r w:rsidR="00362B2A" w:rsidRPr="00B6673C">
              <w:rPr>
                <w:rFonts w:ascii="华文仿宋" w:eastAsia="华文仿宋" w:hAnsi="华文仿宋" w:cs="宋体" w:hint="eastAsia"/>
                <w:szCs w:val="21"/>
              </w:rPr>
              <w:t>泛雅网络</w:t>
            </w:r>
            <w:proofErr w:type="gramEnd"/>
            <w:r w:rsidR="00362B2A" w:rsidRPr="00B6673C">
              <w:rPr>
                <w:rFonts w:ascii="华文仿宋" w:eastAsia="华文仿宋" w:hAnsi="华文仿宋" w:cs="宋体" w:hint="eastAsia"/>
                <w:szCs w:val="21"/>
              </w:rPr>
              <w:t>课程教学平台为依托，使用移动客户端雨课堂、</w:t>
            </w:r>
            <w:proofErr w:type="gramStart"/>
            <w:r w:rsidR="00362B2A" w:rsidRPr="00B6673C">
              <w:rPr>
                <w:rFonts w:ascii="华文仿宋" w:eastAsia="华文仿宋" w:hAnsi="华文仿宋" w:cs="宋体" w:hint="eastAsia"/>
                <w:szCs w:val="21"/>
              </w:rPr>
              <w:t>超星学习通</w:t>
            </w:r>
            <w:proofErr w:type="gramEnd"/>
            <w:r w:rsidR="00362B2A" w:rsidRPr="00B6673C">
              <w:rPr>
                <w:rFonts w:ascii="华文仿宋" w:eastAsia="华文仿宋" w:hAnsi="华文仿宋" w:cs="宋体" w:hint="eastAsia"/>
                <w:szCs w:val="21"/>
              </w:rPr>
              <w:t>等，实施“互联网+教学”下的翻转课堂、混合式教学模式改革，推动线上线下结合的课堂教学创新与实践 。</w:t>
            </w:r>
          </w:p>
          <w:p w:rsidR="001967EA" w:rsidRPr="00B6673C" w:rsidRDefault="00074E92" w:rsidP="00F708CC">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hint="eastAsia"/>
                <w:szCs w:val="21"/>
              </w:rPr>
              <w:t>2.</w:t>
            </w:r>
            <w:r w:rsidR="001967EA" w:rsidRPr="00B6673C">
              <w:rPr>
                <w:rFonts w:ascii="华文仿宋" w:eastAsia="华文仿宋" w:hAnsi="华文仿宋" w:cs="宋体" w:hint="eastAsia"/>
                <w:szCs w:val="21"/>
              </w:rPr>
              <w:t>推进大数据中心建设，提升校园信息化水平</w:t>
            </w:r>
          </w:p>
          <w:p w:rsidR="001967EA" w:rsidRPr="00B6673C" w:rsidRDefault="000558EA" w:rsidP="00CC1046">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szCs w:val="21"/>
              </w:rPr>
              <w:fldChar w:fldCharType="begin"/>
            </w:r>
            <w:r w:rsidR="00074E92" w:rsidRPr="00B6673C">
              <w:rPr>
                <w:rFonts w:ascii="华文仿宋" w:eastAsia="华文仿宋" w:hAnsi="华文仿宋" w:cs="宋体"/>
                <w:szCs w:val="21"/>
              </w:rPr>
              <w:instrText xml:space="preserve"> </w:instrText>
            </w:r>
            <w:r w:rsidR="00074E92" w:rsidRPr="00B6673C">
              <w:rPr>
                <w:rFonts w:ascii="华文仿宋" w:eastAsia="华文仿宋" w:hAnsi="华文仿宋" w:cs="宋体" w:hint="eastAsia"/>
                <w:szCs w:val="21"/>
              </w:rPr>
              <w:instrText>= 1 \* GB3</w:instrText>
            </w:r>
            <w:r w:rsidR="00074E92" w:rsidRPr="00B6673C">
              <w:rPr>
                <w:rFonts w:ascii="华文仿宋" w:eastAsia="华文仿宋" w:hAnsi="华文仿宋" w:cs="宋体"/>
                <w:szCs w:val="21"/>
              </w:rPr>
              <w:instrText xml:space="preserve"> </w:instrText>
            </w:r>
            <w:r w:rsidRPr="00B6673C">
              <w:rPr>
                <w:rFonts w:ascii="华文仿宋" w:eastAsia="华文仿宋" w:hAnsi="华文仿宋" w:cs="宋体"/>
                <w:szCs w:val="21"/>
              </w:rPr>
              <w:fldChar w:fldCharType="separate"/>
            </w:r>
            <w:r w:rsidR="00074E92" w:rsidRPr="00B6673C">
              <w:rPr>
                <w:rFonts w:ascii="华文仿宋" w:eastAsia="华文仿宋" w:hAnsi="华文仿宋" w:cs="宋体" w:hint="eastAsia"/>
                <w:noProof/>
                <w:szCs w:val="21"/>
              </w:rPr>
              <w:t>①</w:t>
            </w:r>
            <w:r w:rsidRPr="00B6673C">
              <w:rPr>
                <w:rFonts w:ascii="华文仿宋" w:eastAsia="华文仿宋" w:hAnsi="华文仿宋" w:cs="宋体"/>
                <w:szCs w:val="21"/>
              </w:rPr>
              <w:fldChar w:fldCharType="end"/>
            </w:r>
            <w:r w:rsidR="001967EA" w:rsidRPr="00B6673C">
              <w:rPr>
                <w:rFonts w:ascii="华文仿宋" w:eastAsia="华文仿宋" w:hAnsi="华文仿宋" w:cs="宋体" w:hint="eastAsia"/>
                <w:szCs w:val="21"/>
              </w:rPr>
              <w:t>加强顶层设计，推进校园信息化建设。以教学审核评估整改工作为契机，构建由校领导牵头，学校信息化建设专家组成的 “信息化校园建设工作小组”，加强校园信息化建设的组织领导和经费保障；进一步实施校园信息化现状调研，从基础设施、网络架构、服务管理、教学应用等方面，对学校信息化体系进行深度规划和认真梳理，加强校园信息化顶层设计。</w:t>
            </w:r>
          </w:p>
          <w:p w:rsidR="001967EA" w:rsidRPr="00B6673C" w:rsidRDefault="000558EA" w:rsidP="003C795C">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szCs w:val="21"/>
              </w:rPr>
              <w:fldChar w:fldCharType="begin"/>
            </w:r>
            <w:r w:rsidR="00074E92" w:rsidRPr="00B6673C">
              <w:rPr>
                <w:rFonts w:ascii="华文仿宋" w:eastAsia="华文仿宋" w:hAnsi="华文仿宋" w:cs="宋体"/>
                <w:szCs w:val="21"/>
              </w:rPr>
              <w:instrText xml:space="preserve"> </w:instrText>
            </w:r>
            <w:r w:rsidR="00074E92" w:rsidRPr="00B6673C">
              <w:rPr>
                <w:rFonts w:ascii="华文仿宋" w:eastAsia="华文仿宋" w:hAnsi="华文仿宋" w:cs="宋体" w:hint="eastAsia"/>
                <w:szCs w:val="21"/>
              </w:rPr>
              <w:instrText>= 2 \* GB3</w:instrText>
            </w:r>
            <w:r w:rsidR="00074E92" w:rsidRPr="00B6673C">
              <w:rPr>
                <w:rFonts w:ascii="华文仿宋" w:eastAsia="华文仿宋" w:hAnsi="华文仿宋" w:cs="宋体"/>
                <w:szCs w:val="21"/>
              </w:rPr>
              <w:instrText xml:space="preserve"> </w:instrText>
            </w:r>
            <w:r w:rsidRPr="00B6673C">
              <w:rPr>
                <w:rFonts w:ascii="华文仿宋" w:eastAsia="华文仿宋" w:hAnsi="华文仿宋" w:cs="宋体"/>
                <w:szCs w:val="21"/>
              </w:rPr>
              <w:fldChar w:fldCharType="separate"/>
            </w:r>
            <w:r w:rsidR="00074E92" w:rsidRPr="00B6673C">
              <w:rPr>
                <w:rFonts w:ascii="华文仿宋" w:eastAsia="华文仿宋" w:hAnsi="华文仿宋" w:cs="宋体" w:hint="eastAsia"/>
                <w:noProof/>
                <w:szCs w:val="21"/>
              </w:rPr>
              <w:t>②</w:t>
            </w:r>
            <w:r w:rsidRPr="00B6673C">
              <w:rPr>
                <w:rFonts w:ascii="华文仿宋" w:eastAsia="华文仿宋" w:hAnsi="华文仿宋" w:cs="宋体"/>
                <w:szCs w:val="21"/>
              </w:rPr>
              <w:fldChar w:fldCharType="end"/>
            </w:r>
            <w:r w:rsidR="001967EA" w:rsidRPr="00B6673C">
              <w:rPr>
                <w:rFonts w:ascii="华文仿宋" w:eastAsia="华文仿宋" w:hAnsi="华文仿宋" w:cs="宋体" w:hint="eastAsia"/>
                <w:szCs w:val="21"/>
              </w:rPr>
              <w:t xml:space="preserve">加大信息化经费投入，推动教育大数据中心建设。成立“数据中心建设工作组”，推进数据中心核心数据库和数据标准集的建设工作，建立起以数据中心为核心，以数据生产部门（或个人）为信息数据源，以数据使用部门（或个人）为用户群体，遍布全校的，能够流畅运作的工作服务体系。 </w:t>
            </w:r>
          </w:p>
          <w:p w:rsidR="001967EA" w:rsidRPr="00B6673C" w:rsidRDefault="000558EA" w:rsidP="00CC1046">
            <w:pPr>
              <w:spacing w:line="360" w:lineRule="exact"/>
              <w:ind w:firstLineChars="200" w:firstLine="420"/>
              <w:rPr>
                <w:rFonts w:ascii="华文仿宋" w:eastAsia="华文仿宋" w:hAnsi="华文仿宋" w:cs="宋体"/>
                <w:szCs w:val="21"/>
              </w:rPr>
            </w:pPr>
            <w:r w:rsidRPr="00B6673C">
              <w:rPr>
                <w:rFonts w:ascii="华文仿宋" w:eastAsia="华文仿宋" w:hAnsi="华文仿宋" w:cs="宋体"/>
                <w:szCs w:val="21"/>
              </w:rPr>
              <w:fldChar w:fldCharType="begin"/>
            </w:r>
            <w:r w:rsidR="00074E92" w:rsidRPr="00B6673C">
              <w:rPr>
                <w:rFonts w:ascii="华文仿宋" w:eastAsia="华文仿宋" w:hAnsi="华文仿宋" w:cs="宋体"/>
                <w:szCs w:val="21"/>
              </w:rPr>
              <w:instrText xml:space="preserve"> </w:instrText>
            </w:r>
            <w:r w:rsidR="00074E92" w:rsidRPr="00B6673C">
              <w:rPr>
                <w:rFonts w:ascii="华文仿宋" w:eastAsia="华文仿宋" w:hAnsi="华文仿宋" w:cs="宋体" w:hint="eastAsia"/>
                <w:szCs w:val="21"/>
              </w:rPr>
              <w:instrText>= 3 \* GB3</w:instrText>
            </w:r>
            <w:r w:rsidR="00074E92" w:rsidRPr="00B6673C">
              <w:rPr>
                <w:rFonts w:ascii="华文仿宋" w:eastAsia="华文仿宋" w:hAnsi="华文仿宋" w:cs="宋体"/>
                <w:szCs w:val="21"/>
              </w:rPr>
              <w:instrText xml:space="preserve"> </w:instrText>
            </w:r>
            <w:r w:rsidRPr="00B6673C">
              <w:rPr>
                <w:rFonts w:ascii="华文仿宋" w:eastAsia="华文仿宋" w:hAnsi="华文仿宋" w:cs="宋体"/>
                <w:szCs w:val="21"/>
              </w:rPr>
              <w:fldChar w:fldCharType="separate"/>
            </w:r>
            <w:r w:rsidR="00074E92" w:rsidRPr="00B6673C">
              <w:rPr>
                <w:rFonts w:ascii="华文仿宋" w:eastAsia="华文仿宋" w:hAnsi="华文仿宋" w:cs="宋体" w:hint="eastAsia"/>
                <w:noProof/>
                <w:szCs w:val="21"/>
              </w:rPr>
              <w:t>③</w:t>
            </w:r>
            <w:r w:rsidRPr="00B6673C">
              <w:rPr>
                <w:rFonts w:ascii="华文仿宋" w:eastAsia="华文仿宋" w:hAnsi="华文仿宋" w:cs="宋体"/>
                <w:szCs w:val="21"/>
              </w:rPr>
              <w:fldChar w:fldCharType="end"/>
            </w:r>
            <w:r w:rsidR="001967EA" w:rsidRPr="00B6673C">
              <w:rPr>
                <w:rFonts w:ascii="华文仿宋" w:eastAsia="华文仿宋" w:hAnsi="华文仿宋" w:cs="宋体" w:hint="eastAsia"/>
                <w:szCs w:val="21"/>
              </w:rPr>
              <w:t>加强教学信息化应用，提升教学管理信息化水平。将启动“教学环节管理信息化”的工作，开发了“授课计划管理系统”和“手机APP系统平台”等组件；在全校范围内推进了教学授课计划信息化管理的工作。全部授课教师将本学期的授课计划上传到管理平台，以平台为核心，通过电脑和智能手机系统进行教学授课、调课的信息化管理</w:t>
            </w:r>
            <w:r w:rsidR="003C795C" w:rsidRPr="00B6673C">
              <w:rPr>
                <w:rFonts w:ascii="华文仿宋" w:eastAsia="华文仿宋" w:hAnsi="华文仿宋" w:cs="宋体" w:hint="eastAsia"/>
                <w:szCs w:val="21"/>
              </w:rPr>
              <w:t>，</w:t>
            </w:r>
            <w:r w:rsidR="001967EA" w:rsidRPr="00B6673C">
              <w:rPr>
                <w:rFonts w:ascii="华文仿宋" w:eastAsia="华文仿宋" w:hAnsi="华文仿宋" w:cs="宋体" w:hint="eastAsia"/>
                <w:szCs w:val="21"/>
              </w:rPr>
              <w:t>教学督导及教师个人的教学管理业务。</w:t>
            </w:r>
          </w:p>
          <w:p w:rsidR="002A15CC" w:rsidRPr="00B6673C" w:rsidRDefault="002A15CC" w:rsidP="00CC1046">
            <w:pPr>
              <w:spacing w:line="360" w:lineRule="exact"/>
              <w:ind w:firstLineChars="200" w:firstLine="420"/>
              <w:rPr>
                <w:rFonts w:ascii="华文仿宋" w:eastAsia="华文仿宋" w:hAnsi="华文仿宋" w:cs="宋体"/>
                <w:szCs w:val="21"/>
              </w:rPr>
            </w:pPr>
          </w:p>
          <w:p w:rsidR="002A15CC" w:rsidRPr="00B6673C" w:rsidRDefault="002A15CC" w:rsidP="00CC1046">
            <w:pPr>
              <w:spacing w:line="360" w:lineRule="exact"/>
              <w:ind w:firstLineChars="200" w:firstLine="420"/>
              <w:rPr>
                <w:rFonts w:ascii="华文仿宋" w:eastAsia="华文仿宋" w:hAnsi="华文仿宋" w:cs="宋体"/>
                <w:szCs w:val="21"/>
              </w:rPr>
            </w:pPr>
          </w:p>
        </w:tc>
      </w:tr>
      <w:tr w:rsidR="001967EA" w:rsidRPr="00B6673C" w:rsidTr="001B2C64">
        <w:trPr>
          <w:trHeight w:val="1637"/>
        </w:trPr>
        <w:tc>
          <w:tcPr>
            <w:tcW w:w="1402"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62" w:type="dxa"/>
            <w:gridSpan w:val="3"/>
            <w:vAlign w:val="center"/>
          </w:tcPr>
          <w:p w:rsidR="001967EA" w:rsidRPr="00B6673C" w:rsidRDefault="001967EA" w:rsidP="001B2C64">
            <w:pPr>
              <w:spacing w:line="340" w:lineRule="exact"/>
              <w:ind w:firstLineChars="200" w:firstLine="420"/>
              <w:jc w:val="center"/>
              <w:rPr>
                <w:rFonts w:ascii="华文仿宋" w:eastAsia="华文仿宋" w:hAnsi="华文仿宋"/>
                <w:szCs w:val="21"/>
              </w:rPr>
            </w:pPr>
            <w:r w:rsidRPr="00B6673C">
              <w:rPr>
                <w:rFonts w:ascii="华文仿宋" w:eastAsia="华文仿宋" w:hAnsi="华文仿宋" w:hint="eastAsia"/>
                <w:szCs w:val="21"/>
              </w:rPr>
              <w:t>完善网络教学平台建设，丰富在线开放课程；完成学校课程资源建设，使得课程资源中心作为课堂教学的有力资源保障，为学校高素质应用型人才培养提供充分保障。</w:t>
            </w:r>
          </w:p>
          <w:p w:rsidR="002A15CC" w:rsidRPr="00B6673C" w:rsidRDefault="001967EA" w:rsidP="001B2C64">
            <w:pPr>
              <w:spacing w:line="340" w:lineRule="exact"/>
              <w:ind w:firstLineChars="200" w:firstLine="420"/>
              <w:jc w:val="center"/>
              <w:rPr>
                <w:rFonts w:ascii="华文仿宋" w:eastAsia="华文仿宋" w:hAnsi="华文仿宋"/>
                <w:szCs w:val="21"/>
              </w:rPr>
            </w:pPr>
            <w:r w:rsidRPr="00B6673C">
              <w:rPr>
                <w:rFonts w:ascii="华文仿宋" w:eastAsia="华文仿宋" w:hAnsi="华文仿宋" w:hint="eastAsia"/>
                <w:szCs w:val="21"/>
              </w:rPr>
              <w:t>构建教育大数据中心，为学校状态数据收集提供各类分析、判断和决策支持服务。 学校教育信息化水平得到有效提升，为教学资源建设和教学改革提供信息化支持。</w:t>
            </w:r>
          </w:p>
          <w:p w:rsidR="002A15CC" w:rsidRPr="00B6673C" w:rsidRDefault="002A15CC" w:rsidP="001B2C64">
            <w:pPr>
              <w:spacing w:line="340" w:lineRule="exact"/>
              <w:ind w:firstLineChars="200" w:firstLine="420"/>
              <w:jc w:val="center"/>
              <w:rPr>
                <w:rFonts w:ascii="华文仿宋" w:eastAsia="华文仿宋" w:hAnsi="华文仿宋"/>
                <w:szCs w:val="21"/>
              </w:rPr>
            </w:pPr>
          </w:p>
        </w:tc>
      </w:tr>
      <w:tr w:rsidR="001967EA" w:rsidRPr="00B6673C" w:rsidTr="007B5BFD">
        <w:trPr>
          <w:trHeight w:val="1298"/>
        </w:trPr>
        <w:tc>
          <w:tcPr>
            <w:tcW w:w="1402"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990"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066"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006"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协同单位：二级学院</w:t>
      </w:r>
      <w:r w:rsidR="00522A36" w:rsidRPr="00B6673C">
        <w:rPr>
          <w:rFonts w:ascii="华文仿宋" w:eastAsia="华文仿宋" w:hAnsi="华文仿宋" w:cs="宋体" w:hint="eastAsia"/>
          <w:szCs w:val="21"/>
        </w:rPr>
        <w:t>、人事处</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85"/>
        <w:gridCol w:w="2952"/>
        <w:gridCol w:w="2040"/>
        <w:gridCol w:w="3087"/>
      </w:tblGrid>
      <w:tr w:rsidR="001967EA" w:rsidRPr="00B6673C" w:rsidTr="00DA50E2">
        <w:trPr>
          <w:trHeight w:val="611"/>
        </w:trPr>
        <w:tc>
          <w:tcPr>
            <w:tcW w:w="138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079"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4.1深化课堂教学改革与创新</w:t>
            </w:r>
          </w:p>
        </w:tc>
      </w:tr>
      <w:tr w:rsidR="001967EA" w:rsidRPr="00B6673C" w:rsidTr="00DA50E2">
        <w:trPr>
          <w:trHeight w:val="589"/>
        </w:trPr>
        <w:tc>
          <w:tcPr>
            <w:tcW w:w="9464"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9C2675">
        <w:trPr>
          <w:trHeight w:val="7840"/>
        </w:trPr>
        <w:tc>
          <w:tcPr>
            <w:tcW w:w="9464" w:type="dxa"/>
            <w:gridSpan w:val="4"/>
          </w:tcPr>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1.完善课程建设与管理制度</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在调研、参考其它高校的课程建设与管理文件的基础上，完善我校课程建设与管理办法等，加强课程建设，加大对课程建设项目的检查和验收工作。构建课程评估指标体系，设计课程评估方案，开展课程评估，提高课程建设质量，并将学校课程（含教材）建设成效纳入学院年终考核和专业评估，形成长效的建设激励机制。</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2.课程改革与创新</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学校将持续开展在每个专业每学期遴选1门课程进行教学模式改革。模式改革课程须在</w:t>
            </w:r>
            <w:proofErr w:type="gramStart"/>
            <w:r w:rsidRPr="00B6673C">
              <w:rPr>
                <w:rFonts w:ascii="华文仿宋" w:eastAsia="华文仿宋" w:hAnsi="华文仿宋" w:hint="eastAsia"/>
                <w:szCs w:val="21"/>
              </w:rPr>
              <w:t>泛雅网络</w:t>
            </w:r>
            <w:proofErr w:type="gramEnd"/>
            <w:r w:rsidRPr="00B6673C">
              <w:rPr>
                <w:rFonts w:ascii="华文仿宋" w:eastAsia="华文仿宋" w:hAnsi="华文仿宋" w:hint="eastAsia"/>
                <w:szCs w:val="21"/>
              </w:rPr>
              <w:t>教学课程</w:t>
            </w:r>
            <w:proofErr w:type="gramStart"/>
            <w:r w:rsidRPr="00B6673C">
              <w:rPr>
                <w:rFonts w:ascii="华文仿宋" w:eastAsia="华文仿宋" w:hAnsi="华文仿宋" w:hint="eastAsia"/>
                <w:szCs w:val="21"/>
              </w:rPr>
              <w:t>平台建课</w:t>
            </w:r>
            <w:proofErr w:type="gramEnd"/>
            <w:r w:rsidRPr="00B6673C">
              <w:rPr>
                <w:rFonts w:ascii="华文仿宋" w:eastAsia="华文仿宋" w:hAnsi="华文仿宋" w:hint="eastAsia"/>
                <w:szCs w:val="21"/>
              </w:rPr>
              <w:t>并依托该平台开展教学，积极落实课程思政。开设教学模式改革课程专项研修班，开展教学方式方法培训，创新教学理念，加强实操训练。分三个类别进行教学模式改革课程研讨，组织研修班老师外出学习与参会。设计问卷，开展教学模式改革课程的学评教。教学模式改革课程开展竞赛，分三个类别评出一等奖1项、二等奖2项、三等奖3项，获奖项目立项为校级教研教改项目。</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3.落实课程责任主体</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将课程归属到基层教学组织，厘清每个基层教学组织承担的课程数量，开发pc端的基层教学组织的应用软件。实行课程AB角负责制，明确每门课程的A</w:t>
            </w:r>
            <w:r w:rsidRPr="00B6673C">
              <w:rPr>
                <w:rFonts w:ascii="华文仿宋" w:eastAsia="华文仿宋" w:hAnsi="华文仿宋"/>
                <w:szCs w:val="21"/>
              </w:rPr>
              <w:t>B</w:t>
            </w:r>
            <w:r w:rsidRPr="00B6673C">
              <w:rPr>
                <w:rFonts w:ascii="华文仿宋" w:eastAsia="华文仿宋" w:hAnsi="华文仿宋" w:hint="eastAsia"/>
                <w:szCs w:val="21"/>
              </w:rPr>
              <w:t>角。根据《湖州师范学院基层教学组织建设管理办法》，履行基层教学组织职责，开展教学教研活动，发挥基层教学组织在课程建设、教学研究、课堂教学改革</w:t>
            </w:r>
            <w:r w:rsidR="001331EE" w:rsidRPr="00B6673C">
              <w:rPr>
                <w:rFonts w:ascii="华文仿宋" w:eastAsia="华文仿宋" w:hAnsi="华文仿宋" w:hint="eastAsia"/>
                <w:szCs w:val="21"/>
              </w:rPr>
              <w:t>中</w:t>
            </w:r>
            <w:r w:rsidRPr="00B6673C">
              <w:rPr>
                <w:rFonts w:ascii="华文仿宋" w:eastAsia="华文仿宋" w:hAnsi="华文仿宋" w:hint="eastAsia"/>
                <w:szCs w:val="21"/>
              </w:rPr>
              <w:t>的作用。开展基层教学组织考核，重点检查基层教学组织工作的开展情况，体现干与不干不一样，干多干少不一样，干好干坏不一样。</w:t>
            </w:r>
          </w:p>
          <w:p w:rsidR="00DA50E2" w:rsidRPr="00B6673C" w:rsidRDefault="00DA50E2" w:rsidP="007B5BFD">
            <w:pPr>
              <w:spacing w:line="360" w:lineRule="exact"/>
              <w:ind w:firstLineChars="200" w:firstLine="420"/>
              <w:rPr>
                <w:rFonts w:ascii="华文仿宋" w:eastAsia="华文仿宋" w:hAnsi="华文仿宋"/>
                <w:szCs w:val="21"/>
              </w:rPr>
            </w:pPr>
          </w:p>
          <w:p w:rsidR="00DA50E2" w:rsidRPr="00B6673C" w:rsidRDefault="00DA50E2" w:rsidP="007B5BFD">
            <w:pPr>
              <w:spacing w:line="360" w:lineRule="exact"/>
              <w:ind w:firstLineChars="200" w:firstLine="420"/>
              <w:rPr>
                <w:rFonts w:ascii="华文仿宋" w:eastAsia="华文仿宋" w:hAnsi="华文仿宋"/>
                <w:szCs w:val="21"/>
              </w:rPr>
            </w:pPr>
          </w:p>
        </w:tc>
      </w:tr>
      <w:tr w:rsidR="001967EA" w:rsidRPr="00B6673C" w:rsidTr="009C2675">
        <w:trPr>
          <w:trHeight w:val="1705"/>
        </w:trPr>
        <w:tc>
          <w:tcPr>
            <w:tcW w:w="138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079" w:type="dxa"/>
            <w:gridSpan w:val="3"/>
          </w:tcPr>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完善</w:t>
            </w:r>
            <w:r w:rsidRPr="00B6673C">
              <w:rPr>
                <w:rFonts w:ascii="华文仿宋" w:eastAsia="华文仿宋" w:hAnsi="华文仿宋"/>
                <w:szCs w:val="21"/>
              </w:rPr>
              <w:t>课程建设与管理办法，制定课程评估制度，设计</w:t>
            </w:r>
            <w:r w:rsidRPr="00B6673C">
              <w:rPr>
                <w:rFonts w:ascii="华文仿宋" w:eastAsia="华文仿宋" w:hAnsi="华文仿宋" w:hint="eastAsia"/>
                <w:szCs w:val="21"/>
              </w:rPr>
              <w:t>课程评估方案，构建课程评估指标体系，开展课程评估。推动教育与信息技术的深度融合，提高课堂教学效果。形成基层教学组织与课程信息表，加强基层教学组织活动，发挥基层教学组织对课程建设的指导作用，发挥课程负责人建设的主体作用。</w:t>
            </w:r>
          </w:p>
        </w:tc>
      </w:tr>
      <w:tr w:rsidR="001967EA" w:rsidRPr="00B6673C" w:rsidTr="00DA50E2">
        <w:trPr>
          <w:trHeight w:val="1134"/>
        </w:trPr>
        <w:tc>
          <w:tcPr>
            <w:tcW w:w="1385"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952"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040"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087"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5810C2">
      <w:pPr>
        <w:spacing w:line="34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牵头单位（盖章）：教务处</w:t>
      </w:r>
    </w:p>
    <w:p w:rsidR="001967EA" w:rsidRPr="00B6673C" w:rsidRDefault="001967EA" w:rsidP="005810C2">
      <w:pPr>
        <w:spacing w:line="34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001955B2" w:rsidRPr="00B6673C">
        <w:rPr>
          <w:rFonts w:ascii="华文仿宋" w:eastAsia="华文仿宋" w:hAnsi="华文仿宋" w:cs="宋体" w:hint="eastAsia"/>
          <w:szCs w:val="21"/>
        </w:rPr>
        <w:t>发展规划处</w:t>
      </w:r>
      <w:r w:rsidRPr="00B6673C">
        <w:rPr>
          <w:rFonts w:ascii="华文仿宋" w:eastAsia="华文仿宋" w:hAnsi="华文仿宋" w:cs="宋体" w:hint="eastAsia"/>
          <w:szCs w:val="21"/>
        </w:rPr>
        <w:t>、人事处、</w:t>
      </w:r>
      <w:r w:rsidR="00376B3D" w:rsidRPr="00B6673C">
        <w:rPr>
          <w:rFonts w:ascii="华文仿宋" w:eastAsia="华文仿宋" w:hAnsi="华文仿宋" w:cs="宋体" w:hint="eastAsia"/>
          <w:szCs w:val="21"/>
        </w:rPr>
        <w:t>招生就业处</w:t>
      </w:r>
      <w:r w:rsidRPr="00B6673C">
        <w:rPr>
          <w:rFonts w:ascii="华文仿宋" w:eastAsia="华文仿宋" w:hAnsi="华文仿宋" w:cs="宋体" w:hint="eastAsia"/>
          <w:szCs w:val="21"/>
        </w:rPr>
        <w:t>、二级学院</w:t>
      </w:r>
    </w:p>
    <w:tbl>
      <w:tblPr>
        <w:tblpPr w:leftFromText="180" w:rightFromText="180" w:vertAnchor="text" w:horzAnchor="page" w:tblpXSpec="center" w:tblpY="293"/>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2872"/>
        <w:gridCol w:w="1985"/>
        <w:gridCol w:w="3260"/>
      </w:tblGrid>
      <w:tr w:rsidR="001967EA" w:rsidRPr="00B6673C" w:rsidTr="00DA50E2">
        <w:trPr>
          <w:trHeight w:val="552"/>
        </w:trPr>
        <w:tc>
          <w:tcPr>
            <w:tcW w:w="1347" w:type="dxa"/>
            <w:vAlign w:val="center"/>
          </w:tcPr>
          <w:p w:rsidR="001967EA" w:rsidRPr="00B6673C" w:rsidRDefault="001967EA" w:rsidP="005810C2">
            <w:pPr>
              <w:spacing w:line="34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117" w:type="dxa"/>
            <w:gridSpan w:val="3"/>
            <w:vAlign w:val="center"/>
          </w:tcPr>
          <w:p w:rsidR="001967EA" w:rsidRPr="00B6673C" w:rsidRDefault="001967EA" w:rsidP="005810C2">
            <w:pPr>
              <w:spacing w:line="340" w:lineRule="exact"/>
              <w:jc w:val="center"/>
              <w:rPr>
                <w:rFonts w:ascii="华文仿宋" w:eastAsia="华文仿宋" w:hAnsi="华文仿宋"/>
                <w:szCs w:val="21"/>
              </w:rPr>
            </w:pPr>
            <w:r w:rsidRPr="00B6673C">
              <w:rPr>
                <w:rFonts w:ascii="华文仿宋" w:eastAsia="华文仿宋" w:hAnsi="华文仿宋" w:hint="eastAsia"/>
                <w:color w:val="000000"/>
                <w:szCs w:val="21"/>
              </w:rPr>
              <w:t>4.2实践教学</w:t>
            </w:r>
          </w:p>
        </w:tc>
      </w:tr>
      <w:tr w:rsidR="001967EA" w:rsidRPr="00B6673C" w:rsidTr="00DA50E2">
        <w:trPr>
          <w:trHeight w:val="532"/>
        </w:trPr>
        <w:tc>
          <w:tcPr>
            <w:tcW w:w="9464" w:type="dxa"/>
            <w:gridSpan w:val="4"/>
            <w:vAlign w:val="center"/>
          </w:tcPr>
          <w:p w:rsidR="001967EA" w:rsidRPr="00B6673C" w:rsidRDefault="001967EA" w:rsidP="005810C2">
            <w:pPr>
              <w:spacing w:line="34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4B7070">
        <w:trPr>
          <w:trHeight w:val="8224"/>
        </w:trPr>
        <w:tc>
          <w:tcPr>
            <w:tcW w:w="9464" w:type="dxa"/>
            <w:gridSpan w:val="4"/>
          </w:tcPr>
          <w:p w:rsidR="001967EA" w:rsidRPr="00B6673C" w:rsidRDefault="00DF7FC2" w:rsidP="007B5BFD">
            <w:pPr>
              <w:spacing w:line="340" w:lineRule="exact"/>
              <w:ind w:firstLineChars="200" w:firstLine="420"/>
              <w:rPr>
                <w:rFonts w:ascii="华文仿宋" w:eastAsia="华文仿宋" w:hAnsi="华文仿宋"/>
                <w:color w:val="000000"/>
                <w:szCs w:val="21"/>
              </w:rPr>
            </w:pPr>
            <w:bookmarkStart w:id="5" w:name="_Hlk511396591"/>
            <w:r w:rsidRPr="00B6673C">
              <w:rPr>
                <w:rFonts w:ascii="华文仿宋" w:eastAsia="华文仿宋" w:hAnsi="华文仿宋" w:cs="宋体" w:hint="eastAsia"/>
                <w:szCs w:val="21"/>
              </w:rPr>
              <w:t>1.</w:t>
            </w:r>
            <w:r w:rsidR="001967EA" w:rsidRPr="00B6673C">
              <w:rPr>
                <w:rFonts w:ascii="华文仿宋" w:eastAsia="华文仿宋" w:hAnsi="华文仿宋" w:cs="宋体" w:hint="eastAsia"/>
                <w:szCs w:val="21"/>
              </w:rPr>
              <w:t>推进产教融合校地共育，促进应用性人才培养</w:t>
            </w:r>
          </w:p>
          <w:p w:rsidR="001967EA" w:rsidRPr="00B6673C" w:rsidRDefault="001967EA" w:rsidP="007B5BFD">
            <w:pPr>
              <w:spacing w:line="34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深入开展“校地共育”行动，以学生为中心、以产出为导向，通过各专业或专业群组建“政、产、学、</w:t>
            </w:r>
            <w:proofErr w:type="gramStart"/>
            <w:r w:rsidRPr="00B6673C">
              <w:rPr>
                <w:rFonts w:ascii="华文仿宋" w:eastAsia="华文仿宋" w:hAnsi="华文仿宋" w:hint="eastAsia"/>
                <w:color w:val="000000"/>
                <w:szCs w:val="21"/>
              </w:rPr>
              <w:t>研</w:t>
            </w:r>
            <w:proofErr w:type="gramEnd"/>
            <w:r w:rsidRPr="00B6673C">
              <w:rPr>
                <w:rFonts w:ascii="华文仿宋" w:eastAsia="华文仿宋" w:hAnsi="华文仿宋" w:hint="eastAsia"/>
                <w:color w:val="000000"/>
                <w:szCs w:val="21"/>
              </w:rPr>
              <w:t>、用”专家组，校地共同制定培养方案；通过引进、培养、互聘等多种形式，建立双</w:t>
            </w:r>
            <w:proofErr w:type="gramStart"/>
            <w:r w:rsidRPr="00B6673C">
              <w:rPr>
                <w:rFonts w:ascii="华文仿宋" w:eastAsia="华文仿宋" w:hAnsi="华文仿宋" w:hint="eastAsia"/>
                <w:color w:val="000000"/>
                <w:szCs w:val="21"/>
              </w:rPr>
              <w:t>师双能型教师</w:t>
            </w:r>
            <w:proofErr w:type="gramEnd"/>
            <w:r w:rsidRPr="00B6673C">
              <w:rPr>
                <w:rFonts w:ascii="华文仿宋" w:eastAsia="华文仿宋" w:hAnsi="华文仿宋" w:hint="eastAsia"/>
                <w:color w:val="000000"/>
                <w:szCs w:val="21"/>
              </w:rPr>
              <w:t>队伍；对照国家和省市相关文件的标准，推进专业群与地方产业相结合；积极申报教育部和省教育厅产学协同育人项目，做好现有项目的推进和总结工作；完善基地建设标准，产学研基地、就业基地和实习实践基地协同建设，申报国家级、省级基地和示范性教师发展学校；开展专业性实习实践活动，举行实习、就业招聘会；成立校地共育联盟，定期举办论坛；对照应用型高校建设标准加强应用型高校建设，申报国家级、省级项目，推进产教融合校地共育，尤其是以工科专业认证为契机开展工科专业校地共育建设。</w:t>
            </w:r>
          </w:p>
          <w:p w:rsidR="001967EA" w:rsidRPr="00B6673C" w:rsidRDefault="00DF7FC2" w:rsidP="007B5BFD">
            <w:pPr>
              <w:spacing w:line="340" w:lineRule="exact"/>
              <w:ind w:firstLineChars="200" w:firstLine="420"/>
              <w:rPr>
                <w:rFonts w:ascii="华文仿宋" w:eastAsia="华文仿宋" w:hAnsi="华文仿宋" w:cs="宋体"/>
                <w:szCs w:val="21"/>
              </w:rPr>
            </w:pPr>
            <w:r w:rsidRPr="00B6673C">
              <w:rPr>
                <w:rFonts w:ascii="华文仿宋" w:eastAsia="华文仿宋" w:hAnsi="华文仿宋" w:cs="宋体" w:hint="eastAsia"/>
                <w:szCs w:val="21"/>
              </w:rPr>
              <w:t>2.</w:t>
            </w:r>
            <w:r w:rsidR="001967EA" w:rsidRPr="00B6673C">
              <w:rPr>
                <w:rFonts w:ascii="华文仿宋" w:eastAsia="华文仿宋" w:hAnsi="华文仿宋" w:cs="宋体" w:hint="eastAsia"/>
                <w:szCs w:val="21"/>
              </w:rPr>
              <w:t>深化教师教育改革，提升师范生培养质量</w:t>
            </w:r>
          </w:p>
          <w:p w:rsidR="001967EA" w:rsidRPr="00B6673C" w:rsidRDefault="001967EA" w:rsidP="007B5BFD">
            <w:pPr>
              <w:spacing w:line="34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深化教师教育和师范生培养工作，进一步完善三位一体、大类招生改革，拓展新的招生改革类型。进一步探索 “双学科”高中教师、“全科”小学教师和中美共同培养学前教育教师的模式，以师范专业认证为抓手，促进教师教育内涵发展为目标，进一步强化教师教育办学特色。加强课程与学科教学论师资队伍建设和管理，理顺学科归属，开展教研活动。推进教师教育专业和课程建设，实施教师教育专业核心课程重点建设计划，避免课程设置的散片化。加大对教师教育平台建设的投入，牵头教师教育实训中心建设，完善教师教育专业的技能训练与考核、实习与国考，不断提高教师教育培养质量。</w:t>
            </w:r>
          </w:p>
          <w:p w:rsidR="001967EA" w:rsidRPr="00B6673C" w:rsidRDefault="00DF7FC2" w:rsidP="007B5BFD">
            <w:pPr>
              <w:spacing w:line="34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szCs w:val="21"/>
              </w:rPr>
              <w:t>3.</w:t>
            </w:r>
            <w:r w:rsidR="001967EA" w:rsidRPr="00B6673C">
              <w:rPr>
                <w:rFonts w:ascii="华文仿宋" w:eastAsia="华文仿宋" w:hAnsi="华文仿宋" w:cs="宋体" w:hint="eastAsia"/>
                <w:szCs w:val="21"/>
              </w:rPr>
              <w:t>加强学科竞赛过程管理，提升大学生科技创新能力</w:t>
            </w:r>
          </w:p>
          <w:p w:rsidR="001967EA" w:rsidRPr="00B6673C" w:rsidRDefault="001967EA" w:rsidP="007B5BFD">
            <w:pPr>
              <w:spacing w:line="34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推进学科竞赛和大学生科技创新，依托校院两级双创空间，推动科教融合；开展校企合作，推进学科竞赛、大学生科研项目（创新创业项目）和毕业设计与行业企业的一体化；加强过程管理与实时监控，推进实践环节信息化建设。</w:t>
            </w:r>
            <w:bookmarkEnd w:id="5"/>
          </w:p>
          <w:p w:rsidR="00E845AF" w:rsidRPr="00B6673C" w:rsidRDefault="00E845AF" w:rsidP="007B5BFD">
            <w:pPr>
              <w:spacing w:line="340" w:lineRule="exact"/>
              <w:ind w:firstLineChars="200" w:firstLine="420"/>
              <w:rPr>
                <w:rFonts w:ascii="华文仿宋" w:eastAsia="华文仿宋" w:hAnsi="华文仿宋"/>
              </w:rPr>
            </w:pPr>
            <w:r w:rsidRPr="00B6673C">
              <w:rPr>
                <w:rFonts w:ascii="华文仿宋" w:eastAsia="华文仿宋" w:hAnsi="华文仿宋" w:cstheme="minorEastAsia" w:hint="eastAsia"/>
                <w:szCs w:val="21"/>
              </w:rPr>
              <w:t>4.加强毕业论文（设计）规范，</w:t>
            </w:r>
            <w:r w:rsidRPr="00B6673C">
              <w:rPr>
                <w:rFonts w:ascii="华文仿宋" w:eastAsia="华文仿宋" w:hAnsi="华文仿宋" w:hint="eastAsia"/>
              </w:rPr>
              <w:t>提高毕业论文（设计）质量</w:t>
            </w:r>
          </w:p>
          <w:p w:rsidR="00DA50E2" w:rsidRPr="00B6673C" w:rsidRDefault="005810C2" w:rsidP="004B7070">
            <w:pPr>
              <w:spacing w:line="34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szCs w:val="21"/>
              </w:rPr>
              <w:t>进一步完善</w:t>
            </w:r>
            <w:r w:rsidRPr="00B6673C">
              <w:rPr>
                <w:rFonts w:ascii="华文仿宋" w:eastAsia="华文仿宋" w:hAnsi="华文仿宋" w:hint="eastAsia"/>
                <w:color w:val="000000"/>
                <w:szCs w:val="21"/>
              </w:rPr>
              <w:t>本科生毕业设计(论文)工作，</w:t>
            </w:r>
            <w:r w:rsidRPr="00B6673C">
              <w:rPr>
                <w:rFonts w:ascii="华文仿宋" w:eastAsia="华文仿宋" w:hAnsi="华文仿宋" w:cs="宋体" w:hint="eastAsia"/>
                <w:szCs w:val="21"/>
              </w:rPr>
              <w:t>增加校级工作领导小组，加强</w:t>
            </w:r>
            <w:r w:rsidRPr="00B6673C">
              <w:rPr>
                <w:rFonts w:ascii="华文仿宋" w:eastAsia="华文仿宋" w:hAnsi="华文仿宋" w:hint="eastAsia"/>
                <w:color w:val="000000"/>
                <w:szCs w:val="21"/>
              </w:rPr>
              <w:t>应用型专业向社会实践倾向，提高学院自主权，强化指导过程管理，规范学生总体成绩评定，加强对学生</w:t>
            </w:r>
            <w:proofErr w:type="gramStart"/>
            <w:r w:rsidRPr="00B6673C">
              <w:rPr>
                <w:rFonts w:ascii="华文仿宋" w:eastAsia="华文仿宋" w:hAnsi="华文仿宋" w:hint="eastAsia"/>
                <w:color w:val="000000"/>
                <w:szCs w:val="21"/>
              </w:rPr>
              <w:t>论文查重的</w:t>
            </w:r>
            <w:proofErr w:type="gramEnd"/>
            <w:r w:rsidRPr="00B6673C">
              <w:rPr>
                <w:rFonts w:ascii="华文仿宋" w:eastAsia="华文仿宋" w:hAnsi="华文仿宋" w:hint="eastAsia"/>
                <w:color w:val="000000"/>
                <w:szCs w:val="21"/>
              </w:rPr>
              <w:t>力度，规范存档材料。</w:t>
            </w:r>
          </w:p>
        </w:tc>
      </w:tr>
      <w:tr w:rsidR="001967EA" w:rsidRPr="00B6673C" w:rsidTr="00AB1A8F">
        <w:trPr>
          <w:trHeight w:val="1560"/>
        </w:trPr>
        <w:tc>
          <w:tcPr>
            <w:tcW w:w="1347" w:type="dxa"/>
            <w:vAlign w:val="center"/>
          </w:tcPr>
          <w:p w:rsidR="001967EA" w:rsidRPr="00B6673C" w:rsidRDefault="001967EA" w:rsidP="005810C2">
            <w:pPr>
              <w:spacing w:line="34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117" w:type="dxa"/>
            <w:gridSpan w:val="3"/>
          </w:tcPr>
          <w:p w:rsidR="001967EA" w:rsidRPr="00B6673C" w:rsidRDefault="001967EA" w:rsidP="00AB1A8F">
            <w:pPr>
              <w:spacing w:line="340" w:lineRule="exact"/>
              <w:ind w:firstLineChars="200" w:firstLine="420"/>
              <w:rPr>
                <w:rFonts w:ascii="华文仿宋" w:eastAsia="华文仿宋" w:hAnsi="华文仿宋"/>
                <w:szCs w:val="21"/>
              </w:rPr>
            </w:pPr>
            <w:r w:rsidRPr="00B6673C">
              <w:rPr>
                <w:rFonts w:ascii="华文仿宋" w:eastAsia="华文仿宋" w:hAnsi="华文仿宋" w:hint="eastAsia"/>
                <w:szCs w:val="21"/>
              </w:rPr>
              <w:t>产教融合校地共育体系初步形成，应用型人才培养目标更明确，</w:t>
            </w:r>
            <w:r w:rsidRPr="00B6673C">
              <w:rPr>
                <w:rFonts w:ascii="华文仿宋" w:eastAsia="华文仿宋" w:hAnsi="华文仿宋" w:hint="eastAsia"/>
                <w:color w:val="000000"/>
                <w:szCs w:val="21"/>
              </w:rPr>
              <w:t>产学协同育人项目达到一定数量，工科专业认证有序推进，成立校地共育联盟；</w:t>
            </w:r>
            <w:r w:rsidRPr="00B6673C">
              <w:rPr>
                <w:rFonts w:ascii="华文仿宋" w:eastAsia="华文仿宋" w:hAnsi="华文仿宋" w:hint="eastAsia"/>
                <w:szCs w:val="21"/>
              </w:rPr>
              <w:t>教师教育实训中心建设进展明显，师范专业从招生到培养更具特色，师范专业认证有序推进；学科竞赛和科技创新信息化水平更高，与企业行业结合更密切，科教融合程度加深。</w:t>
            </w:r>
          </w:p>
        </w:tc>
      </w:tr>
      <w:tr w:rsidR="001967EA" w:rsidRPr="00B6673C" w:rsidTr="004B7070">
        <w:trPr>
          <w:trHeight w:val="977"/>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72"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198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260"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D031C8">
      <w:pPr>
        <w:spacing w:line="30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w:t>
      </w:r>
      <w:r w:rsidR="00376B3D" w:rsidRPr="00B6673C">
        <w:rPr>
          <w:rFonts w:ascii="华文仿宋" w:eastAsia="华文仿宋" w:hAnsi="华文仿宋" w:cs="宋体" w:hint="eastAsia"/>
          <w:szCs w:val="21"/>
        </w:rPr>
        <w:t>招生就业处</w:t>
      </w:r>
    </w:p>
    <w:p w:rsidR="001967EA" w:rsidRPr="00B6673C" w:rsidRDefault="001967EA" w:rsidP="00D031C8">
      <w:pPr>
        <w:spacing w:line="30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00D031C8" w:rsidRPr="00B6673C">
        <w:rPr>
          <w:rFonts w:ascii="华文仿宋" w:eastAsia="华文仿宋" w:hAnsi="华文仿宋" w:cs="宋体" w:hint="eastAsia"/>
          <w:szCs w:val="21"/>
        </w:rPr>
        <w:t>组织部、人事处、教务处</w:t>
      </w:r>
      <w:r w:rsidR="002C7C6C" w:rsidRPr="00B6673C">
        <w:rPr>
          <w:rFonts w:ascii="华文仿宋" w:eastAsia="华文仿宋" w:hAnsi="华文仿宋" w:cs="宋体" w:hint="eastAsia"/>
          <w:szCs w:val="21"/>
        </w:rPr>
        <w:t>、科技处、人文社科处、二级学院</w:t>
      </w:r>
    </w:p>
    <w:tbl>
      <w:tblPr>
        <w:tblpPr w:leftFromText="180" w:rightFromText="180" w:vertAnchor="text" w:horzAnchor="page" w:tblpX="1236" w:tblpY="293"/>
        <w:tblOverlap w:val="neve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30"/>
        <w:gridCol w:w="3050"/>
        <w:gridCol w:w="2107"/>
        <w:gridCol w:w="3019"/>
      </w:tblGrid>
      <w:tr w:rsidR="001967EA" w:rsidRPr="00B6673C" w:rsidTr="009C2675">
        <w:trPr>
          <w:trHeight w:val="539"/>
        </w:trPr>
        <w:tc>
          <w:tcPr>
            <w:tcW w:w="1430" w:type="dxa"/>
            <w:vAlign w:val="center"/>
          </w:tcPr>
          <w:p w:rsidR="001967EA" w:rsidRPr="00B6673C" w:rsidRDefault="001967EA" w:rsidP="00D031C8">
            <w:pPr>
              <w:spacing w:line="30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176" w:type="dxa"/>
            <w:gridSpan w:val="3"/>
            <w:vAlign w:val="center"/>
          </w:tcPr>
          <w:p w:rsidR="001967EA" w:rsidRPr="00B6673C" w:rsidRDefault="001967EA" w:rsidP="00D031C8">
            <w:pPr>
              <w:spacing w:line="300" w:lineRule="exact"/>
              <w:jc w:val="center"/>
              <w:rPr>
                <w:rFonts w:ascii="华文仿宋" w:eastAsia="华文仿宋" w:hAnsi="华文仿宋"/>
                <w:szCs w:val="21"/>
              </w:rPr>
            </w:pPr>
            <w:r w:rsidRPr="00B6673C">
              <w:rPr>
                <w:rFonts w:ascii="华文仿宋" w:eastAsia="华文仿宋" w:hAnsi="华文仿宋" w:hint="eastAsia"/>
                <w:color w:val="000000"/>
                <w:szCs w:val="21"/>
              </w:rPr>
              <w:t>4.3创新创业教育</w:t>
            </w:r>
          </w:p>
        </w:tc>
      </w:tr>
      <w:tr w:rsidR="001967EA" w:rsidRPr="00B6673C" w:rsidTr="009C2675">
        <w:trPr>
          <w:trHeight w:val="565"/>
        </w:trPr>
        <w:tc>
          <w:tcPr>
            <w:tcW w:w="9606" w:type="dxa"/>
            <w:gridSpan w:val="4"/>
            <w:vAlign w:val="center"/>
          </w:tcPr>
          <w:p w:rsidR="001967EA" w:rsidRPr="00B6673C" w:rsidRDefault="001967EA" w:rsidP="00D031C8">
            <w:pPr>
              <w:spacing w:line="30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4B7070">
        <w:trPr>
          <w:trHeight w:val="9771"/>
        </w:trPr>
        <w:tc>
          <w:tcPr>
            <w:tcW w:w="9606" w:type="dxa"/>
            <w:gridSpan w:val="4"/>
          </w:tcPr>
          <w:p w:rsidR="00DD0BCB" w:rsidRPr="00B6673C" w:rsidRDefault="00DD0BCB"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1.加强对创新创业学院的领导和建设</w:t>
            </w:r>
          </w:p>
          <w:p w:rsidR="00DD0BCB" w:rsidRPr="00B6673C" w:rsidRDefault="00DD0BCB"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根据审核评估专家组反馈意见，建议学校加强对创新创业学院的领导和建设，充分整合教务处、招就处、团委、各二级学院等单位创新创业的资源，做好创新创业工作的顶层设计和规划，建立健全创新创业教育体系，推进</w:t>
            </w:r>
            <w:proofErr w:type="gramStart"/>
            <w:r w:rsidRPr="00B6673C">
              <w:rPr>
                <w:rFonts w:ascii="华文仿宋" w:eastAsia="华文仿宋" w:hAnsi="华文仿宋" w:hint="eastAsia"/>
                <w:szCs w:val="21"/>
              </w:rPr>
              <w:t>众创空间</w:t>
            </w:r>
            <w:proofErr w:type="gramEnd"/>
            <w:r w:rsidRPr="00B6673C">
              <w:rPr>
                <w:rFonts w:ascii="华文仿宋" w:eastAsia="华文仿宋" w:hAnsi="华文仿宋" w:hint="eastAsia"/>
                <w:szCs w:val="21"/>
              </w:rPr>
              <w:t>和创业实战平台建设。在原有创新创业学院的机构设置下，配备专职管理人员统筹开展全校创新创业日常工作。设立创新创业专项经费，专款专用，用于大学生创新创业各类项目建设、</w:t>
            </w:r>
            <w:proofErr w:type="gramStart"/>
            <w:r w:rsidRPr="00B6673C">
              <w:rPr>
                <w:rFonts w:ascii="华文仿宋" w:eastAsia="华文仿宋" w:hAnsi="华文仿宋" w:hint="eastAsia"/>
                <w:szCs w:val="21"/>
              </w:rPr>
              <w:t>众创空间</w:t>
            </w:r>
            <w:proofErr w:type="gramEnd"/>
            <w:r w:rsidRPr="00B6673C">
              <w:rPr>
                <w:rFonts w:ascii="华文仿宋" w:eastAsia="华文仿宋" w:hAnsi="华文仿宋" w:hint="eastAsia"/>
                <w:szCs w:val="21"/>
              </w:rPr>
              <w:t>建设等。</w:t>
            </w:r>
          </w:p>
          <w:p w:rsidR="00DD0BCB" w:rsidRPr="00B6673C" w:rsidRDefault="00DD0BCB"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2.加强创新创业教育</w:t>
            </w:r>
          </w:p>
          <w:p w:rsidR="00DD0BCB" w:rsidRPr="00B6673C" w:rsidRDefault="000558EA"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DD0BCB" w:rsidRPr="00B6673C">
              <w:rPr>
                <w:rFonts w:ascii="华文仿宋" w:eastAsia="华文仿宋" w:hAnsi="华文仿宋"/>
                <w:szCs w:val="21"/>
              </w:rPr>
              <w:instrText xml:space="preserve"> </w:instrText>
            </w:r>
            <w:r w:rsidR="00DD0BCB" w:rsidRPr="00B6673C">
              <w:rPr>
                <w:rFonts w:ascii="华文仿宋" w:eastAsia="华文仿宋" w:hAnsi="华文仿宋" w:hint="eastAsia"/>
                <w:szCs w:val="21"/>
              </w:rPr>
              <w:instrText>= 1 \* GB3</w:instrText>
            </w:r>
            <w:r w:rsidR="00DD0BCB"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DD0BCB" w:rsidRPr="00B6673C">
              <w:rPr>
                <w:rFonts w:ascii="华文仿宋" w:eastAsia="华文仿宋" w:hAnsi="华文仿宋" w:hint="eastAsia"/>
                <w:noProof/>
                <w:szCs w:val="21"/>
              </w:rPr>
              <w:t>①</w:t>
            </w:r>
            <w:r w:rsidRPr="00B6673C">
              <w:rPr>
                <w:rFonts w:ascii="华文仿宋" w:eastAsia="华文仿宋" w:hAnsi="华文仿宋"/>
                <w:szCs w:val="21"/>
              </w:rPr>
              <w:fldChar w:fldCharType="end"/>
            </w:r>
            <w:r w:rsidR="00DD0BCB" w:rsidRPr="00B6673C">
              <w:rPr>
                <w:rFonts w:ascii="华文仿宋" w:eastAsia="华文仿宋" w:hAnsi="华文仿宋" w:hint="eastAsia"/>
                <w:szCs w:val="21"/>
              </w:rPr>
              <w:t>完善人才培养体系。学校整体规划，转变观念，全面开展面向全体学生的创新创业教育，在各专业的培养方案中明确创新创业公共必修课2个学分，其中1个理论学分，1个实践学分，将创新创业教育真正融入人才培养方案。同时针对创新创业意愿强烈的学生开设“3+1”人才培养新模式。加大专创融合、校企共育的力度，形成多元化的专业人才培养方案和创新创业人才培养体系，强化学生创新意识、创业精神，不断提升大学生的创业实践能力。</w:t>
            </w:r>
          </w:p>
          <w:p w:rsidR="00DD0BCB" w:rsidRPr="00B6673C" w:rsidRDefault="000558EA"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DD0BCB" w:rsidRPr="00B6673C">
              <w:rPr>
                <w:rFonts w:ascii="华文仿宋" w:eastAsia="华文仿宋" w:hAnsi="华文仿宋"/>
                <w:szCs w:val="21"/>
              </w:rPr>
              <w:instrText xml:space="preserve"> </w:instrText>
            </w:r>
            <w:r w:rsidR="00DD0BCB" w:rsidRPr="00B6673C">
              <w:rPr>
                <w:rFonts w:ascii="华文仿宋" w:eastAsia="华文仿宋" w:hAnsi="华文仿宋" w:hint="eastAsia"/>
                <w:szCs w:val="21"/>
              </w:rPr>
              <w:instrText>= 2 \* GB3</w:instrText>
            </w:r>
            <w:r w:rsidR="00DD0BCB"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DD0BCB" w:rsidRPr="00B6673C">
              <w:rPr>
                <w:rFonts w:ascii="华文仿宋" w:eastAsia="华文仿宋" w:hAnsi="华文仿宋" w:hint="eastAsia"/>
                <w:noProof/>
                <w:szCs w:val="21"/>
              </w:rPr>
              <w:t>②</w:t>
            </w:r>
            <w:r w:rsidRPr="00B6673C">
              <w:rPr>
                <w:rFonts w:ascii="华文仿宋" w:eastAsia="华文仿宋" w:hAnsi="华文仿宋"/>
                <w:szCs w:val="21"/>
              </w:rPr>
              <w:fldChar w:fldCharType="end"/>
            </w:r>
            <w:r w:rsidR="00DD0BCB" w:rsidRPr="00B6673C">
              <w:rPr>
                <w:rFonts w:ascii="华文仿宋" w:eastAsia="华文仿宋" w:hAnsi="华文仿宋" w:hint="eastAsia"/>
                <w:szCs w:val="21"/>
              </w:rPr>
              <w:t>加强师资队伍建设。继续采用“走出去、引进来”的模式，聘请更多的具有丰富创业经验的企业家、职业经理人、天使投资人以及专家学者等作为校外创业导师，遴选更多校内优秀老师参加各级创业导师培训，提升创新创业师资队伍水平，构建一支结构合理、专业行业均衡的创新创业导师队伍。加强创新创业教师能力培养，每年选派创新创业专职教师到企事业单位兼职或挂职，参与实务工作，鼓励教师指导学生考研、学科竞赛和创业大赛等，带领学生开展创新创业研究，为创新创业学生提供专门的教育、指导和服务。将教师创新创业教育业绩纳入专业技术职务评聘和绩效考核标准，构建创业导师培养培育和锻炼成长的长效机制。</w:t>
            </w:r>
          </w:p>
          <w:p w:rsidR="00DD0BCB" w:rsidRPr="00B6673C" w:rsidRDefault="000558EA"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DD0BCB" w:rsidRPr="00B6673C">
              <w:rPr>
                <w:rFonts w:ascii="华文仿宋" w:eastAsia="华文仿宋" w:hAnsi="华文仿宋"/>
                <w:szCs w:val="21"/>
              </w:rPr>
              <w:instrText xml:space="preserve"> </w:instrText>
            </w:r>
            <w:r w:rsidR="00DD0BCB" w:rsidRPr="00B6673C">
              <w:rPr>
                <w:rFonts w:ascii="华文仿宋" w:eastAsia="华文仿宋" w:hAnsi="华文仿宋" w:hint="eastAsia"/>
                <w:szCs w:val="21"/>
              </w:rPr>
              <w:instrText>= 3 \* GB3</w:instrText>
            </w:r>
            <w:r w:rsidR="00DD0BCB"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DD0BCB" w:rsidRPr="00B6673C">
              <w:rPr>
                <w:rFonts w:ascii="华文仿宋" w:eastAsia="华文仿宋" w:hAnsi="华文仿宋" w:hint="eastAsia"/>
                <w:noProof/>
                <w:szCs w:val="21"/>
              </w:rPr>
              <w:t>③</w:t>
            </w:r>
            <w:r w:rsidRPr="00B6673C">
              <w:rPr>
                <w:rFonts w:ascii="华文仿宋" w:eastAsia="华文仿宋" w:hAnsi="华文仿宋"/>
                <w:szCs w:val="21"/>
              </w:rPr>
              <w:fldChar w:fldCharType="end"/>
            </w:r>
            <w:r w:rsidR="00DD0BCB" w:rsidRPr="00B6673C">
              <w:rPr>
                <w:rFonts w:ascii="华文仿宋" w:eastAsia="华文仿宋" w:hAnsi="华文仿宋" w:hint="eastAsia"/>
                <w:szCs w:val="21"/>
              </w:rPr>
              <w:t>优化创新创业课程。建立健全创新创业教育课程体系，有计划的建设基础类、专业类、实践类三大创新创业课程群，丰富创新创业类课程、实践及活动安排，将创新创业教育贯穿于人才培养的全过程。推进创新创业教育信息化建设，建有资源共享的慕课、视频公开课、案例库等在线开放课程。加强创新创业教材的编撰，满足学生多样化需求。</w:t>
            </w:r>
          </w:p>
          <w:p w:rsidR="00DD0BCB" w:rsidRPr="00B6673C" w:rsidRDefault="00DD0BCB" w:rsidP="004A476B">
            <w:pPr>
              <w:snapToGrid w:val="0"/>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3.加大众</w:t>
            </w:r>
            <w:proofErr w:type="gramStart"/>
            <w:r w:rsidRPr="00B6673C">
              <w:rPr>
                <w:rFonts w:ascii="华文仿宋" w:eastAsia="华文仿宋" w:hAnsi="华文仿宋" w:hint="eastAsia"/>
                <w:szCs w:val="21"/>
              </w:rPr>
              <w:t>创空间</w:t>
            </w:r>
            <w:proofErr w:type="gramEnd"/>
            <w:r w:rsidRPr="00B6673C">
              <w:rPr>
                <w:rFonts w:ascii="华文仿宋" w:eastAsia="华文仿宋" w:hAnsi="华文仿宋" w:hint="eastAsia"/>
                <w:szCs w:val="21"/>
              </w:rPr>
              <w:t>建设力度</w:t>
            </w:r>
          </w:p>
          <w:p w:rsidR="001967EA" w:rsidRPr="00B6673C" w:rsidRDefault="00DD0BCB" w:rsidP="004A476B">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积极对接政府相关部门、行业企业，实现资源、师资、场地等共享。加快推进湖州市大学生创新创业中心、大学生创业园二期工程改造项目的建设进程。培育一批专业化和特色化</w:t>
            </w:r>
            <w:proofErr w:type="gramStart"/>
            <w:r w:rsidRPr="00B6673C">
              <w:rPr>
                <w:rFonts w:ascii="华文仿宋" w:eastAsia="华文仿宋" w:hAnsi="华文仿宋" w:hint="eastAsia"/>
                <w:szCs w:val="21"/>
              </w:rPr>
              <w:t>的众创空间</w:t>
            </w:r>
            <w:proofErr w:type="gramEnd"/>
            <w:r w:rsidRPr="00B6673C">
              <w:rPr>
                <w:rFonts w:ascii="华文仿宋" w:eastAsia="华文仿宋" w:hAnsi="华文仿宋" w:hint="eastAsia"/>
                <w:szCs w:val="21"/>
              </w:rPr>
              <w:t>，为我校学生创新创业提供更多更大的实战平台，提高创业项目孵化的成功率。</w:t>
            </w:r>
          </w:p>
        </w:tc>
      </w:tr>
      <w:tr w:rsidR="001967EA" w:rsidRPr="00B6673C" w:rsidTr="00796DC4">
        <w:trPr>
          <w:trHeight w:val="554"/>
        </w:trPr>
        <w:tc>
          <w:tcPr>
            <w:tcW w:w="1430"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176" w:type="dxa"/>
            <w:gridSpan w:val="3"/>
            <w:vAlign w:val="center"/>
          </w:tcPr>
          <w:p w:rsidR="001967EA" w:rsidRPr="00B6673C" w:rsidRDefault="00D031C8" w:rsidP="00796DC4">
            <w:pPr>
              <w:ind w:firstLineChars="150" w:firstLine="315"/>
              <w:rPr>
                <w:rFonts w:ascii="华文仿宋" w:eastAsia="华文仿宋" w:hAnsi="华文仿宋"/>
                <w:szCs w:val="21"/>
              </w:rPr>
            </w:pPr>
            <w:r w:rsidRPr="00B6673C">
              <w:rPr>
                <w:rFonts w:ascii="华文仿宋" w:eastAsia="华文仿宋" w:hAnsi="华文仿宋"/>
                <w:szCs w:val="21"/>
              </w:rPr>
              <w:t>力争达到省级示范性创业学院水平，力争国家级创新创业教育示范基地。</w:t>
            </w:r>
          </w:p>
        </w:tc>
      </w:tr>
      <w:tr w:rsidR="001967EA" w:rsidRPr="00B6673C" w:rsidTr="004B7070">
        <w:trPr>
          <w:trHeight w:val="705"/>
        </w:trPr>
        <w:tc>
          <w:tcPr>
            <w:tcW w:w="1430"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3050"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2107"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019"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牵头单位（盖章）：外事处/国际学院</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w:t>
      </w:r>
      <w:r w:rsidR="00E845AF" w:rsidRPr="00B6673C">
        <w:rPr>
          <w:rFonts w:ascii="华文仿宋" w:eastAsia="华文仿宋" w:hAnsi="华文仿宋" w:cs="宋体" w:hint="eastAsia"/>
          <w:szCs w:val="21"/>
        </w:rPr>
        <w:t>学生处、</w:t>
      </w:r>
      <w:r w:rsidRPr="00B6673C">
        <w:rPr>
          <w:rFonts w:ascii="华文仿宋" w:eastAsia="华文仿宋" w:hAnsi="华文仿宋" w:cs="宋体" w:hint="eastAsia"/>
          <w:szCs w:val="21"/>
        </w:rPr>
        <w:t>研究生处、</w:t>
      </w:r>
      <w:r w:rsidR="00D500A9" w:rsidRPr="00B6673C">
        <w:rPr>
          <w:rFonts w:ascii="华文仿宋" w:eastAsia="华文仿宋" w:hAnsi="华文仿宋" w:cs="宋体" w:hint="eastAsia"/>
          <w:szCs w:val="21"/>
        </w:rPr>
        <w:t>港澳台办公室、</w:t>
      </w:r>
      <w:r w:rsidRPr="00B6673C">
        <w:rPr>
          <w:rFonts w:ascii="华文仿宋" w:eastAsia="华文仿宋" w:hAnsi="华文仿宋" w:cs="宋体" w:hint="eastAsia"/>
          <w:szCs w:val="21"/>
        </w:rPr>
        <w:t>相关二级学院</w:t>
      </w:r>
    </w:p>
    <w:tbl>
      <w:tblPr>
        <w:tblpPr w:leftFromText="180" w:rightFromText="180" w:vertAnchor="text" w:horzAnchor="page" w:tblpXSpec="center" w:tblpY="293"/>
        <w:tblOverlap w:val="neve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2872"/>
        <w:gridCol w:w="1985"/>
        <w:gridCol w:w="3402"/>
      </w:tblGrid>
      <w:tr w:rsidR="001967EA" w:rsidRPr="00B6673C" w:rsidTr="009C2675">
        <w:trPr>
          <w:trHeight w:val="686"/>
        </w:trPr>
        <w:tc>
          <w:tcPr>
            <w:tcW w:w="1347" w:type="dxa"/>
            <w:vAlign w:val="center"/>
          </w:tcPr>
          <w:p w:rsidR="001967EA" w:rsidRPr="00B6673C" w:rsidRDefault="001967EA" w:rsidP="007B5BFD">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259" w:type="dxa"/>
            <w:gridSpan w:val="3"/>
            <w:vAlign w:val="center"/>
          </w:tcPr>
          <w:p w:rsidR="001967EA" w:rsidRPr="00B6673C" w:rsidRDefault="001967EA" w:rsidP="007B5BFD">
            <w:pPr>
              <w:spacing w:line="360" w:lineRule="exact"/>
              <w:jc w:val="center"/>
              <w:rPr>
                <w:rFonts w:ascii="华文仿宋" w:eastAsia="华文仿宋" w:hAnsi="华文仿宋"/>
                <w:szCs w:val="21"/>
              </w:rPr>
            </w:pPr>
            <w:r w:rsidRPr="00B6673C">
              <w:rPr>
                <w:rFonts w:ascii="华文仿宋" w:eastAsia="华文仿宋" w:hAnsi="华文仿宋" w:hint="eastAsia"/>
                <w:szCs w:val="21"/>
              </w:rPr>
              <w:t>4.4 教育国际化</w:t>
            </w:r>
          </w:p>
        </w:tc>
      </w:tr>
      <w:tr w:rsidR="001967EA" w:rsidRPr="00B6673C" w:rsidTr="009C2675">
        <w:trPr>
          <w:trHeight w:val="700"/>
        </w:trPr>
        <w:tc>
          <w:tcPr>
            <w:tcW w:w="9606" w:type="dxa"/>
            <w:gridSpan w:val="4"/>
            <w:vAlign w:val="center"/>
          </w:tcPr>
          <w:p w:rsidR="001967EA" w:rsidRPr="00B6673C" w:rsidRDefault="001967EA" w:rsidP="007B5BFD">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4B7070">
        <w:trPr>
          <w:trHeight w:val="8802"/>
        </w:trPr>
        <w:tc>
          <w:tcPr>
            <w:tcW w:w="9606" w:type="dxa"/>
            <w:gridSpan w:val="4"/>
          </w:tcPr>
          <w:p w:rsidR="001967EA" w:rsidRPr="00B6673C" w:rsidRDefault="003D3827"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1.</w:t>
            </w:r>
            <w:r w:rsidR="001967EA" w:rsidRPr="00B6673C">
              <w:rPr>
                <w:rFonts w:ascii="华文仿宋" w:eastAsia="华文仿宋" w:hAnsi="华文仿宋" w:hint="eastAsia"/>
                <w:szCs w:val="21"/>
              </w:rPr>
              <w:t>提高学生出国、出境比例</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3D3827" w:rsidRPr="00B6673C">
              <w:rPr>
                <w:rFonts w:ascii="华文仿宋" w:eastAsia="华文仿宋" w:hAnsi="华文仿宋"/>
                <w:szCs w:val="21"/>
              </w:rPr>
              <w:instrText xml:space="preserve"> </w:instrText>
            </w:r>
            <w:r w:rsidR="003D3827" w:rsidRPr="00B6673C">
              <w:rPr>
                <w:rFonts w:ascii="华文仿宋" w:eastAsia="华文仿宋" w:hAnsi="华文仿宋" w:hint="eastAsia"/>
                <w:szCs w:val="21"/>
              </w:rPr>
              <w:instrText>= 1 \* GB3</w:instrText>
            </w:r>
            <w:r w:rsidR="003D3827"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3D3827" w:rsidRPr="00B6673C">
              <w:rPr>
                <w:rFonts w:ascii="华文仿宋" w:eastAsia="华文仿宋" w:hAnsi="华文仿宋" w:hint="eastAsia"/>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加大学生出国交流项目宣传力度，通过出国境学生交流会、留学讲座等形式, 覆盖留学信息，拓宽除学校官网、项目宣讲会等常规宣传方式以外的其他项目宣传渠道。</w:t>
            </w:r>
          </w:p>
          <w:p w:rsidR="001967EA" w:rsidRPr="00B6673C" w:rsidRDefault="003D3827" w:rsidP="00E86767">
            <w:pPr>
              <w:spacing w:line="360" w:lineRule="exact"/>
              <w:ind w:firstLineChars="150" w:firstLine="315"/>
              <w:rPr>
                <w:rFonts w:ascii="华文仿宋" w:eastAsia="华文仿宋" w:hAnsi="华文仿宋"/>
                <w:szCs w:val="21"/>
              </w:rPr>
            </w:pPr>
            <w:r w:rsidRPr="00B6673C">
              <w:rPr>
                <w:rFonts w:ascii="华文仿宋" w:eastAsia="华文仿宋" w:hAnsi="华文仿宋" w:hint="eastAsia"/>
                <w:szCs w:val="21"/>
              </w:rPr>
              <w:t xml:space="preserve"> </w:t>
            </w:r>
            <w:r w:rsidR="000558EA" w:rsidRPr="00B6673C">
              <w:rPr>
                <w:rFonts w:ascii="华文仿宋" w:eastAsia="华文仿宋" w:hAnsi="华文仿宋"/>
                <w:szCs w:val="21"/>
              </w:rPr>
              <w:fldChar w:fldCharType="begin"/>
            </w:r>
            <w:r w:rsidRPr="00B6673C">
              <w:rPr>
                <w:rFonts w:ascii="华文仿宋" w:eastAsia="华文仿宋" w:hAnsi="华文仿宋"/>
                <w:szCs w:val="21"/>
              </w:rPr>
              <w:instrText xml:space="preserve"> </w:instrText>
            </w:r>
            <w:r w:rsidRPr="00B6673C">
              <w:rPr>
                <w:rFonts w:ascii="华文仿宋" w:eastAsia="华文仿宋" w:hAnsi="华文仿宋" w:hint="eastAsia"/>
                <w:szCs w:val="21"/>
              </w:rPr>
              <w:instrText>= 2 \* GB3</w:instrText>
            </w:r>
            <w:r w:rsidRPr="00B6673C">
              <w:rPr>
                <w:rFonts w:ascii="华文仿宋" w:eastAsia="华文仿宋" w:hAnsi="华文仿宋"/>
                <w:szCs w:val="21"/>
              </w:rPr>
              <w:instrText xml:space="preserve"> </w:instrText>
            </w:r>
            <w:r w:rsidR="000558EA" w:rsidRPr="00B6673C">
              <w:rPr>
                <w:rFonts w:ascii="华文仿宋" w:eastAsia="华文仿宋" w:hAnsi="华文仿宋"/>
                <w:szCs w:val="21"/>
              </w:rPr>
              <w:fldChar w:fldCharType="separate"/>
            </w:r>
            <w:r w:rsidRPr="00B6673C">
              <w:rPr>
                <w:rFonts w:ascii="华文仿宋" w:eastAsia="华文仿宋" w:hAnsi="华文仿宋" w:hint="eastAsia"/>
                <w:szCs w:val="21"/>
              </w:rPr>
              <w:t>②</w:t>
            </w:r>
            <w:r w:rsidR="000558EA" w:rsidRPr="00B6673C">
              <w:rPr>
                <w:rFonts w:ascii="华文仿宋" w:eastAsia="华文仿宋" w:hAnsi="华文仿宋"/>
                <w:szCs w:val="21"/>
              </w:rPr>
              <w:fldChar w:fldCharType="end"/>
            </w:r>
            <w:r w:rsidR="001967EA" w:rsidRPr="00B6673C">
              <w:rPr>
                <w:rFonts w:ascii="华文仿宋" w:eastAsia="华文仿宋" w:hAnsi="华文仿宋" w:hint="eastAsia"/>
                <w:szCs w:val="21"/>
              </w:rPr>
              <w:t>推出更多的交流合作机构院校，做到交流合作项目学校专业全覆盖。加大对于国际化程度欠缺学院的出国交流的宣传力度,促使各学院的国际化建设均衡发展。</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3D3827" w:rsidRPr="00B6673C">
              <w:rPr>
                <w:rFonts w:ascii="华文仿宋" w:eastAsia="华文仿宋" w:hAnsi="华文仿宋"/>
                <w:szCs w:val="21"/>
              </w:rPr>
              <w:instrText xml:space="preserve"> </w:instrText>
            </w:r>
            <w:r w:rsidR="003D3827" w:rsidRPr="00B6673C">
              <w:rPr>
                <w:rFonts w:ascii="华文仿宋" w:eastAsia="华文仿宋" w:hAnsi="华文仿宋" w:hint="eastAsia"/>
                <w:szCs w:val="21"/>
              </w:rPr>
              <w:instrText>= 3 \* GB3</w:instrText>
            </w:r>
            <w:r w:rsidR="003D3827"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3D3827" w:rsidRPr="00B6673C">
              <w:rPr>
                <w:rFonts w:ascii="华文仿宋" w:eastAsia="华文仿宋" w:hAnsi="华文仿宋" w:hint="eastAsia"/>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加大工作投入, 支持现有项目的开拓和新项目的开展, 争取更多交换学习、减免学费、生活补助等形式的校际交流项目，积极争取政府开设的奖学金等方式支持学生出国（境）留学。</w:t>
            </w:r>
          </w:p>
          <w:p w:rsidR="001967EA" w:rsidRPr="00B6673C" w:rsidRDefault="003D3827"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2.</w:t>
            </w:r>
            <w:r w:rsidR="001967EA" w:rsidRPr="00B6673C">
              <w:rPr>
                <w:rFonts w:ascii="华文仿宋" w:eastAsia="华文仿宋" w:hAnsi="华文仿宋" w:hint="eastAsia"/>
                <w:szCs w:val="21"/>
              </w:rPr>
              <w:t>留学生同质化管理</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3D3827" w:rsidRPr="00B6673C">
              <w:rPr>
                <w:rFonts w:ascii="华文仿宋" w:eastAsia="华文仿宋" w:hAnsi="华文仿宋"/>
                <w:szCs w:val="21"/>
              </w:rPr>
              <w:instrText xml:space="preserve"> </w:instrText>
            </w:r>
            <w:r w:rsidR="003D3827" w:rsidRPr="00B6673C">
              <w:rPr>
                <w:rFonts w:ascii="华文仿宋" w:eastAsia="华文仿宋" w:hAnsi="华文仿宋" w:hint="eastAsia"/>
                <w:szCs w:val="21"/>
              </w:rPr>
              <w:instrText>= 1 \* GB3</w:instrText>
            </w:r>
            <w:r w:rsidR="003D3827"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3D3827" w:rsidRPr="00B6673C">
              <w:rPr>
                <w:rFonts w:ascii="华文仿宋" w:eastAsia="华文仿宋" w:hAnsi="华文仿宋" w:hint="eastAsia"/>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厘清</w:t>
            </w:r>
            <w:r w:rsidR="001967EA" w:rsidRPr="00B6673C">
              <w:rPr>
                <w:rFonts w:ascii="华文仿宋" w:eastAsia="华文仿宋" w:hAnsi="华文仿宋"/>
                <w:szCs w:val="21"/>
              </w:rPr>
              <w:t>留学生工作的各项业务</w:t>
            </w:r>
            <w:r w:rsidR="001967EA" w:rsidRPr="00B6673C">
              <w:rPr>
                <w:rFonts w:ascii="华文仿宋" w:eastAsia="华文仿宋" w:hAnsi="华文仿宋" w:hint="eastAsia"/>
                <w:szCs w:val="21"/>
              </w:rPr>
              <w:t>职责，明确</w:t>
            </w:r>
            <w:r w:rsidR="001967EA" w:rsidRPr="00B6673C">
              <w:rPr>
                <w:rFonts w:ascii="华文仿宋" w:eastAsia="华文仿宋" w:hAnsi="华文仿宋"/>
                <w:szCs w:val="21"/>
              </w:rPr>
              <w:t>相应的职能部门</w:t>
            </w:r>
            <w:r w:rsidR="001967EA" w:rsidRPr="00B6673C">
              <w:rPr>
                <w:rFonts w:ascii="华文仿宋" w:eastAsia="华文仿宋" w:hAnsi="华文仿宋" w:hint="eastAsia"/>
                <w:szCs w:val="21"/>
              </w:rPr>
              <w:t>和二级学院责任</w:t>
            </w:r>
            <w:r w:rsidR="001967EA" w:rsidRPr="00B6673C">
              <w:rPr>
                <w:rFonts w:ascii="华文仿宋" w:eastAsia="华文仿宋" w:hAnsi="华文仿宋"/>
                <w:szCs w:val="21"/>
              </w:rPr>
              <w:t>, 每个部门对各自的业务设计管理办法和服务守则</w:t>
            </w:r>
            <w:r w:rsidR="001967EA" w:rsidRPr="00B6673C">
              <w:rPr>
                <w:rFonts w:ascii="华文仿宋" w:eastAsia="华文仿宋" w:hAnsi="华文仿宋" w:hint="eastAsia"/>
                <w:szCs w:val="21"/>
              </w:rPr>
              <w:t>，各职责部门与学院形成协调会议制度，</w:t>
            </w:r>
            <w:r w:rsidR="001967EA" w:rsidRPr="00B6673C">
              <w:rPr>
                <w:rFonts w:ascii="华文仿宋" w:eastAsia="华文仿宋" w:hAnsi="华文仿宋"/>
                <w:szCs w:val="21"/>
              </w:rPr>
              <w:t>协调</w:t>
            </w:r>
            <w:r w:rsidR="001967EA" w:rsidRPr="00B6673C">
              <w:rPr>
                <w:rFonts w:ascii="华文仿宋" w:eastAsia="华文仿宋" w:hAnsi="华文仿宋" w:hint="eastAsia"/>
                <w:szCs w:val="21"/>
              </w:rPr>
              <w:t>解决留学生教育管理中出现的问题</w:t>
            </w:r>
            <w:r w:rsidR="001967EA" w:rsidRPr="00B6673C">
              <w:rPr>
                <w:rFonts w:ascii="华文仿宋" w:eastAsia="华文仿宋" w:hAnsi="华文仿宋"/>
                <w:szCs w:val="21"/>
              </w:rPr>
              <w:t>。</w:t>
            </w:r>
            <w:r w:rsidR="001967EA" w:rsidRPr="00B6673C">
              <w:rPr>
                <w:rFonts w:ascii="华文仿宋" w:eastAsia="华文仿宋" w:hAnsi="华文仿宋" w:hint="eastAsia"/>
                <w:szCs w:val="21"/>
              </w:rPr>
              <w:t>着重建设辅导员队伍和教务管理队伍。</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3D3827" w:rsidRPr="00B6673C">
              <w:rPr>
                <w:rFonts w:ascii="华文仿宋" w:eastAsia="华文仿宋" w:hAnsi="华文仿宋"/>
                <w:szCs w:val="21"/>
              </w:rPr>
              <w:instrText xml:space="preserve"> </w:instrText>
            </w:r>
            <w:r w:rsidR="003D3827" w:rsidRPr="00B6673C">
              <w:rPr>
                <w:rFonts w:ascii="华文仿宋" w:eastAsia="华文仿宋" w:hAnsi="华文仿宋" w:hint="eastAsia"/>
                <w:szCs w:val="21"/>
              </w:rPr>
              <w:instrText>= 2 \* GB3</w:instrText>
            </w:r>
            <w:r w:rsidR="003D3827"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3D3827" w:rsidRPr="00B6673C">
              <w:rPr>
                <w:rFonts w:ascii="华文仿宋" w:eastAsia="华文仿宋" w:hAnsi="华文仿宋" w:hint="eastAsia"/>
                <w:szCs w:val="21"/>
              </w:rPr>
              <w:t>②</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资源共享, 推进信息化建设。</w:t>
            </w:r>
            <w:r w:rsidR="001967EA" w:rsidRPr="00B6673C">
              <w:rPr>
                <w:rFonts w:ascii="华文仿宋" w:eastAsia="华文仿宋" w:hAnsi="华文仿宋"/>
                <w:szCs w:val="21"/>
              </w:rPr>
              <w:t xml:space="preserve">对留学生工作采取趋同化管理的顶层设计, </w:t>
            </w:r>
            <w:r w:rsidR="001967EA" w:rsidRPr="00B6673C">
              <w:rPr>
                <w:rFonts w:ascii="华文仿宋" w:eastAsia="华文仿宋" w:hAnsi="华文仿宋" w:hint="eastAsia"/>
                <w:szCs w:val="21"/>
              </w:rPr>
              <w:t>需要健全</w:t>
            </w:r>
            <w:r w:rsidR="001967EA" w:rsidRPr="00B6673C">
              <w:rPr>
                <w:rFonts w:ascii="华文仿宋" w:eastAsia="华文仿宋" w:hAnsi="华文仿宋"/>
                <w:szCs w:val="21"/>
              </w:rPr>
              <w:t>多部门协调机制, 要把信息系统作为管理机制的核心内容, 克服部门衔接不畅的问题, 提高办事效率。在学校推进</w:t>
            </w:r>
            <w:r w:rsidR="001967EA" w:rsidRPr="00B6673C">
              <w:rPr>
                <w:rFonts w:ascii="华文仿宋" w:eastAsia="华文仿宋" w:hAnsi="华文仿宋" w:hint="eastAsia"/>
                <w:szCs w:val="21"/>
              </w:rPr>
              <w:t>信息化</w:t>
            </w:r>
            <w:r w:rsidR="001967EA" w:rsidRPr="00B6673C">
              <w:rPr>
                <w:rFonts w:ascii="华文仿宋" w:eastAsia="华文仿宋" w:hAnsi="华文仿宋"/>
                <w:szCs w:val="21"/>
              </w:rPr>
              <w:t>的形势下, 传统的系统开发已经无法满足趋同化管理的需求, 留学生管理涉及教务管理系统、研究生管理系统等, 各系统采用的技术标准、数据规范不一致, 缺乏数据共享机制, 所以留学生管理系统的定位, 不单纯是实现</w:t>
            </w:r>
            <w:r w:rsidR="001967EA" w:rsidRPr="00B6673C">
              <w:rPr>
                <w:rFonts w:ascii="华文仿宋" w:eastAsia="华文仿宋" w:hAnsi="华文仿宋" w:hint="eastAsia"/>
                <w:szCs w:val="21"/>
              </w:rPr>
              <w:t>留学生</w:t>
            </w:r>
            <w:r w:rsidR="001967EA" w:rsidRPr="00B6673C">
              <w:rPr>
                <w:rFonts w:ascii="华文仿宋" w:eastAsia="华文仿宋" w:hAnsi="华文仿宋"/>
                <w:szCs w:val="21"/>
              </w:rPr>
              <w:t>的日常管理, 更要作为整个学校留学生工作的管理平台和留学生个人信息平台。</w:t>
            </w:r>
          </w:p>
          <w:p w:rsidR="001967EA" w:rsidRPr="00B6673C" w:rsidRDefault="000558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fldChar w:fldCharType="begin"/>
            </w:r>
            <w:r w:rsidR="003D3827" w:rsidRPr="00B6673C">
              <w:rPr>
                <w:rFonts w:ascii="华文仿宋" w:eastAsia="华文仿宋" w:hAnsi="华文仿宋"/>
                <w:szCs w:val="21"/>
              </w:rPr>
              <w:instrText xml:space="preserve"> </w:instrText>
            </w:r>
            <w:r w:rsidR="003D3827" w:rsidRPr="00B6673C">
              <w:rPr>
                <w:rFonts w:ascii="华文仿宋" w:eastAsia="华文仿宋" w:hAnsi="华文仿宋" w:hint="eastAsia"/>
                <w:szCs w:val="21"/>
              </w:rPr>
              <w:instrText>= 3 \* GB3</w:instrText>
            </w:r>
            <w:r w:rsidR="003D3827"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3D3827" w:rsidRPr="00B6673C">
              <w:rPr>
                <w:rFonts w:ascii="华文仿宋" w:eastAsia="华文仿宋" w:hAnsi="华文仿宋" w:hint="eastAsia"/>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培养体系建设, 提供优质的学习资源。</w:t>
            </w:r>
            <w:r w:rsidR="001967EA" w:rsidRPr="00B6673C">
              <w:rPr>
                <w:rFonts w:ascii="华文仿宋" w:eastAsia="华文仿宋" w:hAnsi="华文仿宋"/>
                <w:szCs w:val="21"/>
              </w:rPr>
              <w:t>通过国家来华留学质量认证、国际专业认证等方式, 让院系提升自身的积极性, 主动寻求课程建设的方案。同时优化人事考核指标和留学生招生的奖励机制, 以“以评促建”的方式, 促使更多高学历、高职称的教师投入到留学生的教育和课程体系建设中。</w:t>
            </w:r>
          </w:p>
          <w:p w:rsidR="001967EA" w:rsidRPr="00B6673C" w:rsidRDefault="003D3827"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3.</w:t>
            </w:r>
            <w:r w:rsidR="001967EA" w:rsidRPr="00B6673C">
              <w:rPr>
                <w:rFonts w:ascii="华文仿宋" w:eastAsia="华文仿宋" w:hAnsi="华文仿宋" w:hint="eastAsia"/>
                <w:szCs w:val="21"/>
              </w:rPr>
              <w:t>扎实做好制度“废、改、立、释”，提升管理水平</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根据教育部、外交部、公安部联合制定的《学校招收和培养国际学生管理办法》，及时更新和修订学校《来华留学生管理工作暂行规定》等有关留学生管理的一系列管理规定，根据发展需要和实际问题，全面梳理相关制度，积极推进制度的废除、修订和新增，提升执行效率，提高管理水平。</w:t>
            </w:r>
          </w:p>
        </w:tc>
      </w:tr>
      <w:tr w:rsidR="001967EA" w:rsidRPr="00B6673C" w:rsidTr="009C2675">
        <w:trPr>
          <w:trHeight w:val="823"/>
        </w:trPr>
        <w:tc>
          <w:tcPr>
            <w:tcW w:w="1347" w:type="dxa"/>
            <w:vAlign w:val="center"/>
          </w:tcPr>
          <w:p w:rsidR="001967EA" w:rsidRPr="00B6673C" w:rsidRDefault="001967EA" w:rsidP="007B5BFD">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259" w:type="dxa"/>
            <w:gridSpan w:val="3"/>
          </w:tcPr>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学生外派出国（境）交流交换学习人数增多；留学生管理效率提升，管理过程清晰，留学生培养质量提高。</w:t>
            </w:r>
          </w:p>
        </w:tc>
      </w:tr>
      <w:tr w:rsidR="001967EA" w:rsidRPr="00B6673C" w:rsidTr="004B7070">
        <w:trPr>
          <w:trHeight w:val="983"/>
        </w:trPr>
        <w:tc>
          <w:tcPr>
            <w:tcW w:w="1347" w:type="dxa"/>
            <w:vAlign w:val="center"/>
          </w:tcPr>
          <w:p w:rsidR="001967EA" w:rsidRPr="00B6673C" w:rsidRDefault="001967EA" w:rsidP="007B5BFD">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72" w:type="dxa"/>
            <w:vAlign w:val="center"/>
          </w:tcPr>
          <w:p w:rsidR="001967EA" w:rsidRPr="00B6673C" w:rsidRDefault="001967EA" w:rsidP="007B5BFD">
            <w:pPr>
              <w:spacing w:line="360" w:lineRule="exact"/>
              <w:rPr>
                <w:rFonts w:ascii="华文仿宋" w:eastAsia="华文仿宋" w:hAnsi="华文仿宋"/>
                <w:szCs w:val="21"/>
              </w:rPr>
            </w:pPr>
          </w:p>
        </w:tc>
        <w:tc>
          <w:tcPr>
            <w:tcW w:w="1985" w:type="dxa"/>
            <w:vAlign w:val="center"/>
          </w:tcPr>
          <w:p w:rsidR="001967EA" w:rsidRPr="00B6673C" w:rsidRDefault="00D96B9D" w:rsidP="007B5BFD">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402" w:type="dxa"/>
          </w:tcPr>
          <w:p w:rsidR="001967EA" w:rsidRPr="00B6673C" w:rsidRDefault="001967EA" w:rsidP="007B5BFD">
            <w:pPr>
              <w:spacing w:line="360" w:lineRule="exact"/>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协同单位：学生处、人事处、团委、宣传部、资产与后勤管理处、后勤</w:t>
      </w:r>
      <w:r w:rsidR="001955B2" w:rsidRPr="00B6673C">
        <w:rPr>
          <w:rFonts w:ascii="华文仿宋" w:eastAsia="华文仿宋" w:hAnsi="华文仿宋" w:cs="宋体" w:hint="eastAsia"/>
          <w:szCs w:val="21"/>
        </w:rPr>
        <w:t>服务中心</w:t>
      </w:r>
      <w:r w:rsidRPr="00B6673C">
        <w:rPr>
          <w:rFonts w:ascii="华文仿宋" w:eastAsia="华文仿宋" w:hAnsi="华文仿宋" w:cs="宋体" w:hint="eastAsia"/>
          <w:szCs w:val="21"/>
        </w:rPr>
        <w:t>、图书馆</w:t>
      </w:r>
      <w:r w:rsidR="002C7C6C" w:rsidRPr="00B6673C">
        <w:rPr>
          <w:rFonts w:ascii="华文仿宋" w:eastAsia="华文仿宋" w:hAnsi="华文仿宋" w:cs="宋体" w:hint="eastAsia"/>
          <w:szCs w:val="21"/>
        </w:rPr>
        <w:t>、</w:t>
      </w:r>
      <w:r w:rsidR="006518E9" w:rsidRPr="00B6673C">
        <w:rPr>
          <w:rFonts w:ascii="华文仿宋" w:eastAsia="华文仿宋" w:hAnsi="华文仿宋" w:cs="宋体" w:hint="eastAsia"/>
          <w:szCs w:val="21"/>
        </w:rPr>
        <w:t>二级学院</w:t>
      </w:r>
    </w:p>
    <w:tbl>
      <w:tblPr>
        <w:tblpPr w:leftFromText="180" w:rightFromText="180" w:vertAnchor="text" w:horzAnchor="page" w:tblpXSpec="center" w:tblpY="293"/>
        <w:tblOverlap w:val="never"/>
        <w:tblW w:w="96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2872"/>
        <w:gridCol w:w="1985"/>
        <w:gridCol w:w="3402"/>
      </w:tblGrid>
      <w:tr w:rsidR="001967EA" w:rsidRPr="00B6673C" w:rsidTr="00DA50E2">
        <w:trPr>
          <w:trHeight w:val="552"/>
          <w:jc w:val="center"/>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259" w:type="dxa"/>
            <w:gridSpan w:val="3"/>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5.1学生学习效果提升</w:t>
            </w:r>
          </w:p>
        </w:tc>
      </w:tr>
      <w:tr w:rsidR="001967EA" w:rsidRPr="00B6673C" w:rsidTr="00DA50E2">
        <w:trPr>
          <w:trHeight w:val="532"/>
          <w:jc w:val="center"/>
        </w:trPr>
        <w:tc>
          <w:tcPr>
            <w:tcW w:w="9606"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DA50E2">
        <w:trPr>
          <w:trHeight w:val="9072"/>
          <w:jc w:val="center"/>
        </w:trPr>
        <w:tc>
          <w:tcPr>
            <w:tcW w:w="9606" w:type="dxa"/>
            <w:gridSpan w:val="4"/>
            <w:vAlign w:val="center"/>
          </w:tcPr>
          <w:p w:rsidR="001967EA" w:rsidRPr="00B6673C" w:rsidRDefault="003D3827"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hint="eastAsia"/>
                <w:szCs w:val="21"/>
              </w:rPr>
              <w:t>1.</w:t>
            </w:r>
            <w:r w:rsidR="001967EA" w:rsidRPr="00B6673C">
              <w:rPr>
                <w:rFonts w:ascii="华文仿宋" w:eastAsia="华文仿宋" w:hAnsi="华文仿宋" w:hint="eastAsia"/>
                <w:szCs w:val="21"/>
              </w:rPr>
              <w:t>提高研究生录取率</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1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加强制度建设、优化考研激励政策，加强始业教育，使学生树立远大理想。</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2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②</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积极搭建学生考研平台，教务处组织考研相关基础课程辅导班、各二级学院加强对考研学生的学业指导、增加考研教室等考研复习场所。</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3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继续贯彻《湖州师范学院关于推进本科生考研工作的办法》（试行）文件相关精神，做好学校、二级学院、相关行政服务部门全方位的服务保障工作；建立</w:t>
            </w:r>
            <w:proofErr w:type="gramStart"/>
            <w:r w:rsidR="001967EA" w:rsidRPr="00B6673C">
              <w:rPr>
                <w:rFonts w:ascii="华文仿宋" w:eastAsia="华文仿宋" w:hAnsi="华文仿宋" w:hint="eastAsia"/>
                <w:szCs w:val="21"/>
              </w:rPr>
              <w:t>学工线教学线联动</w:t>
            </w:r>
            <w:proofErr w:type="gramEnd"/>
            <w:r w:rsidR="001967EA" w:rsidRPr="00B6673C">
              <w:rPr>
                <w:rFonts w:ascii="华文仿宋" w:eastAsia="华文仿宋" w:hAnsi="华文仿宋" w:hint="eastAsia"/>
                <w:szCs w:val="21"/>
              </w:rPr>
              <w:t>机制。</w:t>
            </w:r>
          </w:p>
          <w:p w:rsidR="001967EA" w:rsidRPr="00B6673C" w:rsidRDefault="00475AA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hint="eastAsia"/>
                <w:szCs w:val="21"/>
              </w:rPr>
              <w:t>2.</w:t>
            </w:r>
            <w:r w:rsidR="001967EA" w:rsidRPr="00B6673C">
              <w:rPr>
                <w:rFonts w:ascii="华文仿宋" w:eastAsia="华文仿宋" w:hAnsi="华文仿宋" w:hint="eastAsia"/>
                <w:szCs w:val="21"/>
              </w:rPr>
              <w:t>提升学科竞赛档次</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1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以国家级、省级A类学科竞赛为抓手，细化大学生学科竞赛管理细则，着力完善承办单位及指导教师工作量的计算规范，调动师生参与学科竞赛的积极性。</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2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②</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做好学科竞赛项目规划，规范学科竞赛管理，提升学科竞赛成绩，争取2018年A类学科竞赛获奖项目增长20%。</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3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规范学科竞赛获奖统计，一年分两次统计学科竞赛成绩，项目结束后由竞赛负责人及时上报竞赛数据，保障状态数据和分类考核的需要。</w:t>
            </w:r>
          </w:p>
          <w:p w:rsidR="001967EA" w:rsidRPr="00B6673C" w:rsidRDefault="00475AA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hint="eastAsia"/>
                <w:szCs w:val="21"/>
              </w:rPr>
              <w:t>3.</w:t>
            </w:r>
            <w:r w:rsidR="001967EA" w:rsidRPr="00B6673C">
              <w:rPr>
                <w:rFonts w:ascii="华文仿宋" w:eastAsia="华文仿宋" w:hAnsi="华文仿宋" w:hint="eastAsia"/>
                <w:szCs w:val="21"/>
              </w:rPr>
              <w:t>提高学生转专业转成率</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1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认真贯彻《普通高等学校学生管理规定》（教育部令第41号）和《湖州师范学院本科生转专业实施办法》（湖师院发</w:t>
            </w:r>
            <w:r w:rsidR="00353220" w:rsidRPr="00B6673C">
              <w:rPr>
                <w:rFonts w:ascii="华文仿宋" w:eastAsia="华文仿宋" w:hAnsi="华文仿宋" w:hint="eastAsia"/>
                <w:szCs w:val="21"/>
              </w:rPr>
              <w:t>﹝2017﹞</w:t>
            </w:r>
            <w:r w:rsidR="001967EA" w:rsidRPr="00B6673C">
              <w:rPr>
                <w:rFonts w:ascii="华文仿宋" w:eastAsia="华文仿宋" w:hAnsi="华文仿宋" w:hint="eastAsia"/>
                <w:szCs w:val="21"/>
              </w:rPr>
              <w:t>60号）文件精神，保障交换生的合法权益。</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2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②</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积极贯彻《湖州师范学院人才培养奖励性绩效核拨办法》</w:t>
            </w:r>
            <w:r w:rsidR="009825B4" w:rsidRPr="00B6673C">
              <w:rPr>
                <w:rFonts w:ascii="华文仿宋" w:eastAsia="华文仿宋" w:hAnsi="华文仿宋" w:hint="eastAsia"/>
                <w:szCs w:val="21"/>
              </w:rPr>
              <w:t>，</w:t>
            </w:r>
            <w:r w:rsidR="001967EA" w:rsidRPr="00B6673C">
              <w:rPr>
                <w:rFonts w:ascii="华文仿宋" w:eastAsia="华文仿宋" w:hAnsi="华文仿宋" w:hint="eastAsia"/>
                <w:szCs w:val="21"/>
              </w:rPr>
              <w:t>鼓励各二级学院增加转专业学生计划数。</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3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加强计划人数和学生志愿调控，提高学生转专业的科学性和成功率。</w:t>
            </w:r>
          </w:p>
          <w:p w:rsidR="001967EA" w:rsidRPr="00B6673C" w:rsidRDefault="00475AA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hint="eastAsia"/>
                <w:szCs w:val="21"/>
              </w:rPr>
              <w:t>3.</w:t>
            </w:r>
            <w:r w:rsidR="001967EA" w:rsidRPr="00B6673C">
              <w:rPr>
                <w:rFonts w:ascii="华文仿宋" w:eastAsia="华文仿宋" w:hAnsi="华文仿宋" w:hint="eastAsia"/>
                <w:szCs w:val="21"/>
              </w:rPr>
              <w:t>提高</w:t>
            </w:r>
            <w:proofErr w:type="gramStart"/>
            <w:r w:rsidR="001967EA" w:rsidRPr="00B6673C">
              <w:rPr>
                <w:rFonts w:ascii="华文仿宋" w:eastAsia="华文仿宋" w:hAnsi="华文仿宋" w:hint="eastAsia"/>
                <w:szCs w:val="21"/>
              </w:rPr>
              <w:t>学生省</w:t>
            </w:r>
            <w:proofErr w:type="gramEnd"/>
            <w:r w:rsidR="001967EA" w:rsidRPr="00B6673C">
              <w:rPr>
                <w:rFonts w:ascii="华文仿宋" w:eastAsia="华文仿宋" w:hAnsi="华文仿宋" w:hint="eastAsia"/>
                <w:szCs w:val="21"/>
              </w:rPr>
              <w:t>内外交流数量</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1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①</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积极与</w:t>
            </w:r>
            <w:proofErr w:type="gramStart"/>
            <w:r w:rsidR="001967EA" w:rsidRPr="00B6673C">
              <w:rPr>
                <w:rFonts w:ascii="华文仿宋" w:eastAsia="华文仿宋" w:hAnsi="华文仿宋" w:hint="eastAsia"/>
                <w:szCs w:val="21"/>
              </w:rPr>
              <w:t>更多省</w:t>
            </w:r>
            <w:proofErr w:type="gramEnd"/>
            <w:r w:rsidR="001967EA" w:rsidRPr="00B6673C">
              <w:rPr>
                <w:rFonts w:ascii="华文仿宋" w:eastAsia="华文仿宋" w:hAnsi="华文仿宋" w:hint="eastAsia"/>
                <w:szCs w:val="21"/>
              </w:rPr>
              <w:t>内外高层次高校签订培养协议，增加交换生名额，努力为学生拓展视野、感受异地校园学术及文化氛围、提高综合素质与能力提供更多机会和平台。</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2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②</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增加交换生培养的资金预算，切实保障交换生在外交流学习的顺利进行。</w:t>
            </w:r>
          </w:p>
          <w:p w:rsidR="001967EA" w:rsidRPr="00B6673C" w:rsidRDefault="000558EA" w:rsidP="00F708CC">
            <w:pPr>
              <w:spacing w:line="360" w:lineRule="exact"/>
              <w:ind w:firstLineChars="200" w:firstLine="420"/>
              <w:jc w:val="left"/>
              <w:rPr>
                <w:rFonts w:ascii="华文仿宋" w:eastAsia="华文仿宋" w:hAnsi="华文仿宋"/>
                <w:szCs w:val="21"/>
              </w:rPr>
            </w:pPr>
            <w:r w:rsidRPr="00B6673C">
              <w:rPr>
                <w:rFonts w:ascii="华文仿宋" w:eastAsia="华文仿宋" w:hAnsi="华文仿宋"/>
                <w:szCs w:val="21"/>
              </w:rPr>
              <w:fldChar w:fldCharType="begin"/>
            </w:r>
            <w:r w:rsidR="00475AAA" w:rsidRPr="00B6673C">
              <w:rPr>
                <w:rFonts w:ascii="华文仿宋" w:eastAsia="华文仿宋" w:hAnsi="华文仿宋"/>
                <w:szCs w:val="21"/>
              </w:rPr>
              <w:instrText xml:space="preserve"> </w:instrText>
            </w:r>
            <w:r w:rsidR="00475AAA" w:rsidRPr="00B6673C">
              <w:rPr>
                <w:rFonts w:ascii="华文仿宋" w:eastAsia="华文仿宋" w:hAnsi="华文仿宋" w:hint="eastAsia"/>
                <w:szCs w:val="21"/>
              </w:rPr>
              <w:instrText>= 3 \* GB3</w:instrText>
            </w:r>
            <w:r w:rsidR="00475AAA" w:rsidRPr="00B6673C">
              <w:rPr>
                <w:rFonts w:ascii="华文仿宋" w:eastAsia="华文仿宋" w:hAnsi="华文仿宋"/>
                <w:szCs w:val="21"/>
              </w:rPr>
              <w:instrText xml:space="preserve"> </w:instrText>
            </w:r>
            <w:r w:rsidRPr="00B6673C">
              <w:rPr>
                <w:rFonts w:ascii="华文仿宋" w:eastAsia="华文仿宋" w:hAnsi="华文仿宋"/>
                <w:szCs w:val="21"/>
              </w:rPr>
              <w:fldChar w:fldCharType="separate"/>
            </w:r>
            <w:r w:rsidR="00475AAA" w:rsidRPr="00B6673C">
              <w:rPr>
                <w:rFonts w:ascii="华文仿宋" w:eastAsia="华文仿宋" w:hAnsi="华文仿宋" w:hint="eastAsia"/>
                <w:noProof/>
                <w:szCs w:val="21"/>
              </w:rPr>
              <w:t>③</w:t>
            </w:r>
            <w:r w:rsidRPr="00B6673C">
              <w:rPr>
                <w:rFonts w:ascii="华文仿宋" w:eastAsia="华文仿宋" w:hAnsi="华文仿宋"/>
                <w:szCs w:val="21"/>
              </w:rPr>
              <w:fldChar w:fldCharType="end"/>
            </w:r>
            <w:r w:rsidR="001967EA" w:rsidRPr="00B6673C">
              <w:rPr>
                <w:rFonts w:ascii="华文仿宋" w:eastAsia="华文仿宋" w:hAnsi="华文仿宋" w:hint="eastAsia"/>
                <w:szCs w:val="21"/>
              </w:rPr>
              <w:t>制定《湖州师范学院本科生省内外交流学习暂行办法》，进一步明确学分认定和相关替代的规定，保障交换生的合法权益。</w:t>
            </w:r>
          </w:p>
        </w:tc>
      </w:tr>
      <w:tr w:rsidR="001967EA" w:rsidRPr="00B6673C" w:rsidTr="00AB1A8F">
        <w:trPr>
          <w:trHeight w:val="838"/>
          <w:jc w:val="center"/>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259" w:type="dxa"/>
            <w:gridSpan w:val="3"/>
          </w:tcPr>
          <w:p w:rsidR="001967EA" w:rsidRPr="00B6673C" w:rsidRDefault="001967EA"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hint="eastAsia"/>
                <w:szCs w:val="21"/>
              </w:rPr>
              <w:t>研究生录取率进一步提高</w:t>
            </w:r>
            <w:r w:rsidR="009825B4" w:rsidRPr="00B6673C">
              <w:rPr>
                <w:rFonts w:ascii="华文仿宋" w:eastAsia="华文仿宋" w:hAnsi="华文仿宋" w:hint="eastAsia"/>
                <w:szCs w:val="21"/>
              </w:rPr>
              <w:t>，</w:t>
            </w:r>
            <w:r w:rsidRPr="00B6673C">
              <w:rPr>
                <w:rFonts w:ascii="华文仿宋" w:eastAsia="华文仿宋" w:hAnsi="华文仿宋" w:hint="eastAsia"/>
                <w:szCs w:val="21"/>
              </w:rPr>
              <w:t>学科竞赛获奖档次进一步提升</w:t>
            </w:r>
            <w:r w:rsidR="009825B4" w:rsidRPr="00B6673C">
              <w:rPr>
                <w:rFonts w:ascii="华文仿宋" w:eastAsia="华文仿宋" w:hAnsi="华文仿宋" w:hint="eastAsia"/>
                <w:szCs w:val="21"/>
              </w:rPr>
              <w:t>，</w:t>
            </w:r>
            <w:r w:rsidRPr="00B6673C">
              <w:rPr>
                <w:rFonts w:ascii="华文仿宋" w:eastAsia="华文仿宋" w:hAnsi="华文仿宋" w:hint="eastAsia"/>
                <w:szCs w:val="21"/>
              </w:rPr>
              <w:t>学生转专业转成率进一步提高</w:t>
            </w:r>
            <w:r w:rsidR="009825B4" w:rsidRPr="00B6673C">
              <w:rPr>
                <w:rFonts w:ascii="华文仿宋" w:eastAsia="华文仿宋" w:hAnsi="华文仿宋" w:hint="eastAsia"/>
                <w:szCs w:val="21"/>
              </w:rPr>
              <w:t>，</w:t>
            </w:r>
            <w:proofErr w:type="gramStart"/>
            <w:r w:rsidRPr="00B6673C">
              <w:rPr>
                <w:rFonts w:ascii="华文仿宋" w:eastAsia="华文仿宋" w:hAnsi="华文仿宋" w:hint="eastAsia"/>
                <w:szCs w:val="21"/>
              </w:rPr>
              <w:t>学生省</w:t>
            </w:r>
            <w:proofErr w:type="gramEnd"/>
            <w:r w:rsidRPr="00B6673C">
              <w:rPr>
                <w:rFonts w:ascii="华文仿宋" w:eastAsia="华文仿宋" w:hAnsi="华文仿宋" w:hint="eastAsia"/>
                <w:szCs w:val="21"/>
              </w:rPr>
              <w:t>内外交流数量有所增加。</w:t>
            </w:r>
          </w:p>
        </w:tc>
      </w:tr>
      <w:tr w:rsidR="001967EA" w:rsidRPr="00B6673C" w:rsidTr="00DA50E2">
        <w:trPr>
          <w:trHeight w:val="695"/>
          <w:jc w:val="center"/>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72"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198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402"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牵头单位（盖章）：学生处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协同单位：教务处、</w:t>
      </w:r>
      <w:r w:rsidR="00376B3D" w:rsidRPr="00B6673C">
        <w:rPr>
          <w:rFonts w:ascii="华文仿宋" w:eastAsia="华文仿宋" w:hAnsi="华文仿宋" w:cs="宋体" w:hint="eastAsia"/>
          <w:szCs w:val="21"/>
        </w:rPr>
        <w:t>招生就业处</w:t>
      </w:r>
      <w:r w:rsidR="001955B2" w:rsidRPr="00B6673C">
        <w:rPr>
          <w:rFonts w:ascii="华文仿宋" w:eastAsia="华文仿宋" w:hAnsi="华文仿宋" w:cs="宋体" w:hint="eastAsia"/>
          <w:szCs w:val="21"/>
        </w:rPr>
        <w:t>、资产与后勤管理处、团委、保卫处、后勤服务中心</w:t>
      </w:r>
      <w:r w:rsidR="006518E9" w:rsidRPr="00B6673C">
        <w:rPr>
          <w:rFonts w:ascii="华文仿宋" w:eastAsia="华文仿宋" w:hAnsi="华文仿宋" w:cs="宋体" w:hint="eastAsia"/>
          <w:szCs w:val="21"/>
        </w:rPr>
        <w:t>、二级学院</w:t>
      </w:r>
    </w:p>
    <w:tbl>
      <w:tblPr>
        <w:tblpPr w:leftFromText="180" w:rightFromText="180" w:vertAnchor="text" w:horzAnchor="page" w:tblpXSpec="center" w:tblpY="293"/>
        <w:tblOverlap w:val="never"/>
        <w:tblW w:w="96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64"/>
        <w:gridCol w:w="2937"/>
        <w:gridCol w:w="1822"/>
        <w:gridCol w:w="3483"/>
      </w:tblGrid>
      <w:tr w:rsidR="001967EA" w:rsidRPr="00B6673C" w:rsidTr="00DA50E2">
        <w:trPr>
          <w:trHeight w:val="957"/>
          <w:jc w:val="center"/>
        </w:trPr>
        <w:tc>
          <w:tcPr>
            <w:tcW w:w="1364" w:type="dxa"/>
            <w:vAlign w:val="center"/>
          </w:tcPr>
          <w:p w:rsidR="001967EA" w:rsidRPr="00B6673C" w:rsidRDefault="001967EA" w:rsidP="00081011">
            <w:pPr>
              <w:spacing w:line="360" w:lineRule="exact"/>
              <w:jc w:val="center"/>
              <w:rPr>
                <w:rFonts w:ascii="华文仿宋" w:eastAsia="华文仿宋" w:hAnsi="华文仿宋"/>
                <w:color w:val="000000"/>
                <w:szCs w:val="21"/>
              </w:rPr>
            </w:pPr>
            <w:r w:rsidRPr="00B6673C">
              <w:rPr>
                <w:rFonts w:ascii="华文仿宋" w:eastAsia="华文仿宋" w:hAnsi="华文仿宋" w:hint="eastAsia"/>
                <w:color w:val="000000"/>
                <w:szCs w:val="21"/>
              </w:rPr>
              <w:t>整改项目</w:t>
            </w:r>
          </w:p>
        </w:tc>
        <w:tc>
          <w:tcPr>
            <w:tcW w:w="8242" w:type="dxa"/>
            <w:gridSpan w:val="3"/>
            <w:vAlign w:val="center"/>
          </w:tcPr>
          <w:p w:rsidR="001967EA" w:rsidRPr="00B6673C" w:rsidRDefault="001967EA" w:rsidP="00081011">
            <w:pPr>
              <w:spacing w:line="360" w:lineRule="exact"/>
              <w:jc w:val="center"/>
              <w:rPr>
                <w:rFonts w:ascii="华文仿宋" w:eastAsia="华文仿宋" w:hAnsi="华文仿宋"/>
                <w:color w:val="000000"/>
                <w:szCs w:val="21"/>
              </w:rPr>
            </w:pPr>
            <w:r w:rsidRPr="00B6673C">
              <w:rPr>
                <w:rFonts w:ascii="华文仿宋" w:eastAsia="华文仿宋" w:hAnsi="华文仿宋" w:hint="eastAsia"/>
                <w:color w:val="000000"/>
                <w:szCs w:val="21"/>
              </w:rPr>
              <w:t>5.2全员育人工作</w:t>
            </w:r>
          </w:p>
        </w:tc>
      </w:tr>
      <w:tr w:rsidR="001967EA" w:rsidRPr="00B6673C" w:rsidTr="009C2675">
        <w:trPr>
          <w:trHeight w:val="724"/>
          <w:jc w:val="center"/>
        </w:trPr>
        <w:tc>
          <w:tcPr>
            <w:tcW w:w="9606" w:type="dxa"/>
            <w:gridSpan w:val="4"/>
            <w:vAlign w:val="center"/>
          </w:tcPr>
          <w:p w:rsidR="001967EA" w:rsidRPr="00B6673C" w:rsidRDefault="001967EA" w:rsidP="00081011">
            <w:pPr>
              <w:spacing w:line="360" w:lineRule="exact"/>
              <w:jc w:val="center"/>
              <w:rPr>
                <w:rFonts w:ascii="华文仿宋" w:eastAsia="华文仿宋" w:hAnsi="华文仿宋"/>
                <w:color w:val="000000"/>
                <w:szCs w:val="21"/>
              </w:rPr>
            </w:pPr>
            <w:r w:rsidRPr="00B6673C">
              <w:rPr>
                <w:rFonts w:ascii="华文仿宋" w:eastAsia="华文仿宋" w:hAnsi="华文仿宋" w:hint="eastAsia"/>
                <w:color w:val="000000"/>
                <w:szCs w:val="21"/>
              </w:rPr>
              <w:t>专项整改方案</w:t>
            </w:r>
          </w:p>
        </w:tc>
      </w:tr>
      <w:tr w:rsidR="001967EA" w:rsidRPr="00B6673C" w:rsidTr="009C2675">
        <w:trPr>
          <w:trHeight w:val="7921"/>
          <w:jc w:val="center"/>
        </w:trPr>
        <w:tc>
          <w:tcPr>
            <w:tcW w:w="9606" w:type="dxa"/>
            <w:gridSpan w:val="4"/>
          </w:tcPr>
          <w:p w:rsidR="001967EA" w:rsidRPr="00B6673C" w:rsidRDefault="00AE342D" w:rsidP="00E86767">
            <w:pPr>
              <w:tabs>
                <w:tab w:val="left" w:pos="312"/>
              </w:tabs>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1.</w:t>
            </w:r>
            <w:r w:rsidR="001967EA" w:rsidRPr="00B6673C">
              <w:rPr>
                <w:rFonts w:ascii="华文仿宋" w:eastAsia="华文仿宋" w:hAnsi="华文仿宋" w:cs="宋体" w:hint="eastAsia"/>
                <w:color w:val="000000"/>
                <w:szCs w:val="21"/>
              </w:rPr>
              <w:t>完善和落实学生评价激励机制（责任单位:学生处；协同单位：团委、二级学院）</w:t>
            </w:r>
          </w:p>
          <w:p w:rsidR="001967EA" w:rsidRPr="00B6673C" w:rsidRDefault="00AE342D" w:rsidP="00E86767">
            <w:pPr>
              <w:tabs>
                <w:tab w:val="left" w:pos="312"/>
              </w:tabs>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2.</w:t>
            </w:r>
            <w:r w:rsidR="001967EA" w:rsidRPr="00B6673C">
              <w:rPr>
                <w:rFonts w:ascii="华文仿宋" w:eastAsia="华文仿宋" w:hAnsi="华文仿宋" w:cs="宋体" w:hint="eastAsia"/>
                <w:color w:val="000000"/>
                <w:szCs w:val="21"/>
              </w:rPr>
              <w:t>加强主题教育、励志教育、感恩教育（责任单位：学生处、团委；协同单位：各二级学院）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color w:val="000000"/>
                <w:szCs w:val="21"/>
              </w:rPr>
              <w:t>3.</w:t>
            </w:r>
            <w:r w:rsidR="001967EA" w:rsidRPr="00B6673C">
              <w:rPr>
                <w:rFonts w:ascii="华文仿宋" w:eastAsia="华文仿宋" w:hAnsi="华文仿宋" w:cs="宋体" w:hint="eastAsia"/>
                <w:color w:val="000000"/>
                <w:szCs w:val="21"/>
              </w:rPr>
              <w:t>强化辅导员、班主任和学生骨干队伍建设（责任单位：学生处、团委；协同单位：各二级学院）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color w:val="000000"/>
                <w:szCs w:val="21"/>
              </w:rPr>
              <w:t>4.</w:t>
            </w:r>
            <w:r w:rsidR="001967EA" w:rsidRPr="00B6673C">
              <w:rPr>
                <w:rFonts w:ascii="华文仿宋" w:eastAsia="华文仿宋" w:hAnsi="华文仿宋" w:cs="宋体" w:hint="eastAsia"/>
                <w:color w:val="000000"/>
                <w:szCs w:val="21"/>
              </w:rPr>
              <w:t>课堂学风督查（责任单位：学生处、教务处；协同单位：各二级学院）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color w:val="000000"/>
                <w:szCs w:val="21"/>
              </w:rPr>
              <w:t>5.</w:t>
            </w:r>
            <w:r w:rsidR="001967EA" w:rsidRPr="00B6673C">
              <w:rPr>
                <w:rFonts w:ascii="华文仿宋" w:eastAsia="华文仿宋" w:hAnsi="华文仿宋" w:cs="宋体" w:hint="eastAsia"/>
                <w:color w:val="000000"/>
                <w:szCs w:val="21"/>
              </w:rPr>
              <w:t>完善考研评价激励机制（责任单位：学生处、教务处；协同单位：各二级学院）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color w:val="000000"/>
                <w:szCs w:val="21"/>
              </w:rPr>
              <w:t>6.</w:t>
            </w:r>
            <w:r w:rsidR="001967EA" w:rsidRPr="00B6673C">
              <w:rPr>
                <w:rFonts w:ascii="华文仿宋" w:eastAsia="华文仿宋" w:hAnsi="华文仿宋" w:cs="宋体" w:hint="eastAsia"/>
                <w:color w:val="000000"/>
                <w:szCs w:val="21"/>
              </w:rPr>
              <w:t>开展学风建设系列活动（责任单位：学生处、教务处；协同单位：团委、各二级学院）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cs="宋体" w:hint="eastAsia"/>
                <w:color w:val="000000"/>
                <w:szCs w:val="21"/>
              </w:rPr>
              <w:t>7.</w:t>
            </w:r>
            <w:r w:rsidR="001967EA" w:rsidRPr="00B6673C">
              <w:rPr>
                <w:rFonts w:ascii="华文仿宋" w:eastAsia="华文仿宋" w:hAnsi="华文仿宋" w:cs="宋体" w:hint="eastAsia"/>
                <w:color w:val="000000"/>
                <w:szCs w:val="21"/>
              </w:rPr>
              <w:t>加强班集体建设（责任单位：学生处；协同单位：团委、各二级学院）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8.</w:t>
            </w:r>
            <w:r w:rsidR="001967EA" w:rsidRPr="00B6673C">
              <w:rPr>
                <w:rFonts w:ascii="华文仿宋" w:eastAsia="华文仿宋" w:hAnsi="华文仿宋" w:cs="宋体" w:hint="eastAsia"/>
                <w:color w:val="000000"/>
                <w:szCs w:val="21"/>
              </w:rPr>
              <w:t>加强文明寝室建设（责任单位：学生处、后勤服务</w:t>
            </w:r>
            <w:r w:rsidR="001955B2" w:rsidRPr="00B6673C">
              <w:rPr>
                <w:rFonts w:ascii="华文仿宋" w:eastAsia="华文仿宋" w:hAnsi="华文仿宋" w:cs="宋体" w:hint="eastAsia"/>
                <w:color w:val="000000"/>
                <w:szCs w:val="21"/>
              </w:rPr>
              <w:t>中心</w:t>
            </w:r>
            <w:r w:rsidR="001967EA" w:rsidRPr="00B6673C">
              <w:rPr>
                <w:rFonts w:ascii="华文仿宋" w:eastAsia="华文仿宋" w:hAnsi="华文仿宋" w:cs="宋体" w:hint="eastAsia"/>
                <w:color w:val="000000"/>
                <w:szCs w:val="21"/>
              </w:rPr>
              <w:t>；协同单位：资产与后勤管理处、保卫处、团委、各二级学院）</w:t>
            </w:r>
          </w:p>
          <w:p w:rsidR="001967EA" w:rsidRPr="00B6673C" w:rsidRDefault="00AE342D" w:rsidP="00E86767">
            <w:pPr>
              <w:tabs>
                <w:tab w:val="left" w:pos="312"/>
              </w:tabs>
              <w:spacing w:line="360" w:lineRule="exact"/>
              <w:ind w:firstLineChars="200" w:firstLine="420"/>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9.</w:t>
            </w:r>
            <w:r w:rsidR="001967EA" w:rsidRPr="00B6673C">
              <w:rPr>
                <w:rFonts w:ascii="华文仿宋" w:eastAsia="华文仿宋" w:hAnsi="华文仿宋" w:cs="宋体" w:hint="eastAsia"/>
                <w:color w:val="000000"/>
                <w:szCs w:val="21"/>
              </w:rPr>
              <w:t>学</w:t>
            </w:r>
            <w:proofErr w:type="gramStart"/>
            <w:r w:rsidR="001967EA" w:rsidRPr="00B6673C">
              <w:rPr>
                <w:rFonts w:ascii="华文仿宋" w:eastAsia="华文仿宋" w:hAnsi="华文仿宋" w:cs="宋体" w:hint="eastAsia"/>
                <w:color w:val="000000"/>
                <w:szCs w:val="21"/>
              </w:rPr>
              <w:t>情主题</w:t>
            </w:r>
            <w:proofErr w:type="gramEnd"/>
            <w:r w:rsidR="001967EA" w:rsidRPr="00B6673C">
              <w:rPr>
                <w:rFonts w:ascii="华文仿宋" w:eastAsia="华文仿宋" w:hAnsi="华文仿宋" w:cs="宋体" w:hint="eastAsia"/>
                <w:color w:val="000000"/>
                <w:szCs w:val="21"/>
              </w:rPr>
              <w:t>研讨会（责任单位：学生处、教务处；协同单位：</w:t>
            </w:r>
            <w:r w:rsidR="00376B3D" w:rsidRPr="00B6673C">
              <w:rPr>
                <w:rFonts w:ascii="华文仿宋" w:eastAsia="华文仿宋" w:hAnsi="华文仿宋" w:cs="宋体" w:hint="eastAsia"/>
                <w:color w:val="000000"/>
                <w:szCs w:val="21"/>
              </w:rPr>
              <w:t>招生就业处</w:t>
            </w:r>
            <w:r w:rsidR="001967EA" w:rsidRPr="00B6673C">
              <w:rPr>
                <w:rFonts w:ascii="华文仿宋" w:eastAsia="华文仿宋" w:hAnsi="华文仿宋" w:cs="宋体" w:hint="eastAsia"/>
                <w:color w:val="000000"/>
                <w:szCs w:val="21"/>
              </w:rPr>
              <w:t>、资产与后勤管理处、团委、保卫处、各二级学院、后勤服务</w:t>
            </w:r>
            <w:r w:rsidR="001955B2" w:rsidRPr="00B6673C">
              <w:rPr>
                <w:rFonts w:ascii="华文仿宋" w:eastAsia="华文仿宋" w:hAnsi="华文仿宋" w:cs="宋体" w:hint="eastAsia"/>
                <w:color w:val="000000"/>
                <w:szCs w:val="21"/>
              </w:rPr>
              <w:t>中心</w:t>
            </w:r>
            <w:r w:rsidR="001967EA" w:rsidRPr="00B6673C">
              <w:rPr>
                <w:rFonts w:ascii="华文仿宋" w:eastAsia="华文仿宋" w:hAnsi="华文仿宋" w:cs="宋体" w:hint="eastAsia"/>
                <w:color w:val="000000"/>
                <w:szCs w:val="21"/>
              </w:rPr>
              <w:t>）</w:t>
            </w:r>
          </w:p>
          <w:p w:rsidR="00AE342D" w:rsidRPr="00B6673C" w:rsidRDefault="00AE342D" w:rsidP="007B5BFD">
            <w:pPr>
              <w:tabs>
                <w:tab w:val="left" w:pos="312"/>
              </w:tabs>
              <w:spacing w:line="360" w:lineRule="exact"/>
              <w:ind w:left="420"/>
              <w:rPr>
                <w:rFonts w:ascii="华文仿宋" w:eastAsia="华文仿宋" w:hAnsi="华文仿宋" w:cs="宋体"/>
                <w:color w:val="000000"/>
                <w:szCs w:val="21"/>
              </w:rPr>
            </w:pPr>
          </w:p>
          <w:p w:rsidR="00AE342D" w:rsidRPr="00B6673C" w:rsidRDefault="00AE342D" w:rsidP="007B5BFD">
            <w:pPr>
              <w:tabs>
                <w:tab w:val="left" w:pos="312"/>
              </w:tabs>
              <w:spacing w:line="360" w:lineRule="exact"/>
              <w:ind w:left="420"/>
              <w:rPr>
                <w:rFonts w:ascii="华文仿宋" w:eastAsia="华文仿宋" w:hAnsi="华文仿宋" w:cs="宋体"/>
                <w:color w:val="000000"/>
                <w:szCs w:val="21"/>
              </w:rPr>
            </w:pPr>
          </w:p>
          <w:p w:rsidR="00DA50E2" w:rsidRPr="00B6673C" w:rsidRDefault="00DA50E2" w:rsidP="007B5BFD">
            <w:pPr>
              <w:tabs>
                <w:tab w:val="left" w:pos="312"/>
              </w:tabs>
              <w:spacing w:line="360" w:lineRule="exact"/>
              <w:ind w:left="420"/>
              <w:rPr>
                <w:rFonts w:ascii="华文仿宋" w:eastAsia="华文仿宋" w:hAnsi="华文仿宋" w:cs="宋体"/>
                <w:color w:val="000000"/>
                <w:szCs w:val="21"/>
              </w:rPr>
            </w:pPr>
          </w:p>
          <w:p w:rsidR="00AE342D" w:rsidRPr="00B6673C" w:rsidRDefault="00AE342D" w:rsidP="007B5BFD">
            <w:pPr>
              <w:tabs>
                <w:tab w:val="left" w:pos="312"/>
              </w:tabs>
              <w:spacing w:line="360" w:lineRule="exact"/>
              <w:ind w:left="420"/>
              <w:rPr>
                <w:rFonts w:ascii="华文仿宋" w:eastAsia="华文仿宋" w:hAnsi="华文仿宋" w:cs="宋体"/>
                <w:color w:val="000000"/>
                <w:szCs w:val="21"/>
              </w:rPr>
            </w:pPr>
          </w:p>
          <w:p w:rsidR="00AE342D" w:rsidRPr="00B6673C" w:rsidRDefault="00AE342D"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p w:rsidR="00DB1E01" w:rsidRPr="00B6673C" w:rsidRDefault="00DB1E01" w:rsidP="00DB1E01">
            <w:pPr>
              <w:tabs>
                <w:tab w:val="left" w:pos="312"/>
              </w:tabs>
              <w:spacing w:line="360" w:lineRule="exact"/>
              <w:rPr>
                <w:rFonts w:ascii="华文仿宋" w:eastAsia="华文仿宋" w:hAnsi="华文仿宋" w:cs="宋体"/>
                <w:color w:val="000000"/>
                <w:szCs w:val="21"/>
              </w:rPr>
            </w:pPr>
          </w:p>
        </w:tc>
      </w:tr>
      <w:tr w:rsidR="001967EA" w:rsidRPr="00B6673C" w:rsidTr="00DB1E01">
        <w:trPr>
          <w:trHeight w:val="848"/>
          <w:jc w:val="center"/>
        </w:trPr>
        <w:tc>
          <w:tcPr>
            <w:tcW w:w="1364" w:type="dxa"/>
            <w:vAlign w:val="center"/>
          </w:tcPr>
          <w:p w:rsidR="001967EA" w:rsidRPr="00B6673C" w:rsidRDefault="001967EA" w:rsidP="00081011">
            <w:pPr>
              <w:spacing w:line="360" w:lineRule="exact"/>
              <w:jc w:val="left"/>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预期成效</w:t>
            </w:r>
          </w:p>
        </w:tc>
        <w:tc>
          <w:tcPr>
            <w:tcW w:w="8242" w:type="dxa"/>
            <w:gridSpan w:val="3"/>
          </w:tcPr>
          <w:p w:rsidR="001967EA" w:rsidRPr="00B6673C" w:rsidRDefault="001967EA" w:rsidP="00DB1E01">
            <w:pPr>
              <w:spacing w:line="360" w:lineRule="exact"/>
              <w:ind w:firstLineChars="200" w:firstLine="420"/>
              <w:rPr>
                <w:rFonts w:ascii="华文仿宋" w:eastAsia="华文仿宋" w:hAnsi="华文仿宋"/>
                <w:color w:val="000000"/>
                <w:szCs w:val="21"/>
              </w:rPr>
            </w:pPr>
            <w:r w:rsidRPr="00B6673C">
              <w:rPr>
                <w:rFonts w:ascii="华文仿宋" w:eastAsia="华文仿宋" w:hAnsi="华文仿宋" w:hint="eastAsia"/>
                <w:color w:val="000000"/>
                <w:szCs w:val="21"/>
              </w:rPr>
              <w:t>制度更加完善；机制更加顺畅；全员育人氛围更加浓厚；学生培养成效更加明显。</w:t>
            </w:r>
          </w:p>
          <w:p w:rsidR="00DB1E01" w:rsidRPr="00B6673C" w:rsidRDefault="00DB1E01" w:rsidP="00DB1E01">
            <w:pPr>
              <w:spacing w:line="360" w:lineRule="exact"/>
              <w:rPr>
                <w:rFonts w:ascii="华文仿宋" w:eastAsia="华文仿宋" w:hAnsi="华文仿宋"/>
                <w:color w:val="000000"/>
                <w:szCs w:val="21"/>
              </w:rPr>
            </w:pPr>
          </w:p>
        </w:tc>
      </w:tr>
      <w:tr w:rsidR="001967EA" w:rsidRPr="00B6673C" w:rsidTr="00DA50E2">
        <w:trPr>
          <w:trHeight w:val="1182"/>
          <w:jc w:val="center"/>
        </w:trPr>
        <w:tc>
          <w:tcPr>
            <w:tcW w:w="1364" w:type="dxa"/>
            <w:vAlign w:val="center"/>
          </w:tcPr>
          <w:p w:rsidR="001967EA" w:rsidRPr="00B6673C" w:rsidRDefault="001967EA" w:rsidP="00081011">
            <w:pPr>
              <w:spacing w:line="360" w:lineRule="exact"/>
              <w:jc w:val="left"/>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负责人签字</w:t>
            </w:r>
          </w:p>
        </w:tc>
        <w:tc>
          <w:tcPr>
            <w:tcW w:w="2937" w:type="dxa"/>
            <w:vAlign w:val="center"/>
          </w:tcPr>
          <w:p w:rsidR="001967EA" w:rsidRPr="00B6673C" w:rsidRDefault="001967EA" w:rsidP="00081011">
            <w:pPr>
              <w:spacing w:line="360" w:lineRule="exact"/>
              <w:jc w:val="left"/>
              <w:rPr>
                <w:rFonts w:ascii="华文仿宋" w:eastAsia="华文仿宋" w:hAnsi="华文仿宋" w:cs="宋体"/>
                <w:color w:val="000000"/>
                <w:szCs w:val="21"/>
              </w:rPr>
            </w:pPr>
          </w:p>
        </w:tc>
        <w:tc>
          <w:tcPr>
            <w:tcW w:w="1822" w:type="dxa"/>
            <w:vAlign w:val="center"/>
          </w:tcPr>
          <w:p w:rsidR="001967EA" w:rsidRPr="00B6673C" w:rsidRDefault="00D96B9D" w:rsidP="00081011">
            <w:pPr>
              <w:spacing w:line="360" w:lineRule="exact"/>
              <w:jc w:val="left"/>
              <w:rPr>
                <w:rFonts w:ascii="华文仿宋" w:eastAsia="华文仿宋" w:hAnsi="华文仿宋" w:cs="宋体"/>
                <w:color w:val="000000"/>
                <w:szCs w:val="21"/>
              </w:rPr>
            </w:pPr>
            <w:r w:rsidRPr="00B6673C">
              <w:rPr>
                <w:rFonts w:ascii="华文仿宋" w:eastAsia="华文仿宋" w:hAnsi="华文仿宋" w:cs="宋体" w:hint="eastAsia"/>
                <w:color w:val="000000"/>
                <w:szCs w:val="21"/>
              </w:rPr>
              <w:t>分管校领导签字</w:t>
            </w:r>
          </w:p>
        </w:tc>
        <w:tc>
          <w:tcPr>
            <w:tcW w:w="3483" w:type="dxa"/>
            <w:vAlign w:val="center"/>
          </w:tcPr>
          <w:p w:rsidR="001967EA" w:rsidRPr="00B6673C" w:rsidRDefault="001967EA" w:rsidP="00081011">
            <w:pPr>
              <w:spacing w:line="360" w:lineRule="exact"/>
              <w:jc w:val="left"/>
              <w:rPr>
                <w:rFonts w:ascii="华文仿宋" w:eastAsia="华文仿宋" w:hAnsi="华文仿宋" w:cs="宋体"/>
                <w:color w:val="000000"/>
                <w:szCs w:val="21"/>
              </w:rPr>
            </w:pPr>
          </w:p>
        </w:tc>
      </w:tr>
    </w:tbl>
    <w:p w:rsidR="001967EA" w:rsidRPr="00B6673C" w:rsidRDefault="001967EA" w:rsidP="00AE342D">
      <w:pPr>
        <w:spacing w:line="360" w:lineRule="exact"/>
        <w:jc w:val="center"/>
        <w:rPr>
          <w:rFonts w:ascii="华文仿宋" w:eastAsia="华文仿宋" w:hAnsi="华文仿宋" w:cs="宋体"/>
          <w:b/>
          <w:bCs/>
          <w:sz w:val="28"/>
          <w:szCs w:val="28"/>
        </w:rPr>
      </w:pPr>
      <w:r w:rsidRPr="00B6673C">
        <w:rPr>
          <w:rFonts w:ascii="华文仿宋" w:eastAsia="华文仿宋" w:hAnsi="华文仿宋" w:cs="宋体" w:hint="eastAsia"/>
          <w:b/>
          <w:bCs/>
          <w:sz w:val="28"/>
          <w:szCs w:val="28"/>
        </w:rPr>
        <w:lastRenderedPageBreak/>
        <w:t>湖州师范学院本科教学工作审核评估分项整改工作方案</w:t>
      </w:r>
    </w:p>
    <w:p w:rsidR="001967EA" w:rsidRPr="00B6673C" w:rsidRDefault="001967EA" w:rsidP="001967EA">
      <w:pPr>
        <w:spacing w:line="360" w:lineRule="exact"/>
        <w:jc w:val="left"/>
        <w:rPr>
          <w:rFonts w:ascii="华文仿宋" w:eastAsia="华文仿宋" w:hAnsi="华文仿宋" w:cs="宋体"/>
          <w:szCs w:val="21"/>
        </w:rPr>
      </w:pP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牵头单位（盖章）：</w:t>
      </w:r>
      <w:r w:rsidRPr="00B6673C">
        <w:rPr>
          <w:rFonts w:ascii="华文仿宋" w:eastAsia="华文仿宋" w:hAnsi="华文仿宋" w:cs="仿宋_GB2312" w:hint="eastAsia"/>
          <w:szCs w:val="21"/>
        </w:rPr>
        <w:t>教务处</w:t>
      </w:r>
    </w:p>
    <w:p w:rsidR="001967EA" w:rsidRPr="00B6673C" w:rsidRDefault="001967EA" w:rsidP="001967EA">
      <w:pPr>
        <w:spacing w:line="360" w:lineRule="exact"/>
        <w:jc w:val="left"/>
        <w:rPr>
          <w:rFonts w:ascii="华文仿宋" w:eastAsia="华文仿宋" w:hAnsi="华文仿宋" w:cs="宋体"/>
          <w:szCs w:val="21"/>
        </w:rPr>
      </w:pPr>
      <w:r w:rsidRPr="00B6673C">
        <w:rPr>
          <w:rFonts w:ascii="华文仿宋" w:eastAsia="华文仿宋" w:hAnsi="华文仿宋" w:cs="宋体" w:hint="eastAsia"/>
          <w:szCs w:val="21"/>
        </w:rPr>
        <w:t>协同单位：</w:t>
      </w:r>
      <w:r w:rsidRPr="00B6673C">
        <w:rPr>
          <w:rFonts w:ascii="华文仿宋" w:eastAsia="华文仿宋" w:hAnsi="华文仿宋" w:cs="仿宋_GB2312" w:hint="eastAsia"/>
          <w:szCs w:val="21"/>
        </w:rPr>
        <w:t>校教学督导委员会、</w:t>
      </w:r>
      <w:r w:rsidR="001955B2" w:rsidRPr="00B6673C">
        <w:rPr>
          <w:rFonts w:ascii="华文仿宋" w:eastAsia="华文仿宋" w:hAnsi="华文仿宋" w:cs="仿宋_GB2312" w:hint="eastAsia"/>
          <w:szCs w:val="21"/>
        </w:rPr>
        <w:t>发展规划处</w:t>
      </w:r>
      <w:r w:rsidRPr="00B6673C">
        <w:rPr>
          <w:rFonts w:ascii="华文仿宋" w:eastAsia="华文仿宋" w:hAnsi="华文仿宋" w:cs="仿宋_GB2312" w:hint="eastAsia"/>
          <w:szCs w:val="21"/>
        </w:rPr>
        <w:t>、人事处、</w:t>
      </w:r>
      <w:r w:rsidR="00376B3D" w:rsidRPr="00B6673C">
        <w:rPr>
          <w:rFonts w:ascii="华文仿宋" w:eastAsia="华文仿宋" w:hAnsi="华文仿宋" w:cs="仿宋_GB2312" w:hint="eastAsia"/>
          <w:szCs w:val="21"/>
        </w:rPr>
        <w:t>招生就业处</w:t>
      </w:r>
      <w:r w:rsidRPr="00B6673C">
        <w:rPr>
          <w:rFonts w:ascii="华文仿宋" w:eastAsia="华文仿宋" w:hAnsi="华文仿宋" w:cs="仿宋_GB2312" w:hint="eastAsia"/>
          <w:szCs w:val="21"/>
        </w:rPr>
        <w:t>、学生处、团委、实验室建设与管理处、</w:t>
      </w:r>
      <w:r w:rsidR="001955B2" w:rsidRPr="00B6673C">
        <w:rPr>
          <w:rFonts w:ascii="华文仿宋" w:eastAsia="华文仿宋" w:hAnsi="华文仿宋" w:cs="仿宋_GB2312" w:hint="eastAsia"/>
          <w:szCs w:val="21"/>
        </w:rPr>
        <w:t>计划财务处</w:t>
      </w:r>
      <w:r w:rsidRPr="00B6673C">
        <w:rPr>
          <w:rFonts w:ascii="华文仿宋" w:eastAsia="华文仿宋" w:hAnsi="华文仿宋" w:cs="仿宋_GB2312" w:hint="eastAsia"/>
          <w:szCs w:val="21"/>
        </w:rPr>
        <w:t>、二级学院</w:t>
      </w:r>
    </w:p>
    <w:tbl>
      <w:tblPr>
        <w:tblpPr w:leftFromText="180" w:rightFromText="180" w:vertAnchor="text" w:horzAnchor="page" w:tblpXSpec="center" w:tblpY="293"/>
        <w:tblOverlap w:val="neve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47"/>
        <w:gridCol w:w="37"/>
        <w:gridCol w:w="2835"/>
        <w:gridCol w:w="1985"/>
        <w:gridCol w:w="3402"/>
      </w:tblGrid>
      <w:tr w:rsidR="001967EA" w:rsidRPr="00B6673C" w:rsidTr="00DA50E2">
        <w:trPr>
          <w:trHeight w:val="552"/>
        </w:trPr>
        <w:tc>
          <w:tcPr>
            <w:tcW w:w="1347" w:type="dxa"/>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整改项目</w:t>
            </w:r>
          </w:p>
        </w:tc>
        <w:tc>
          <w:tcPr>
            <w:tcW w:w="8259" w:type="dxa"/>
            <w:gridSpan w:val="4"/>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color w:val="000000"/>
                <w:szCs w:val="21"/>
              </w:rPr>
              <w:t>6.1质量保障体系建设</w:t>
            </w:r>
          </w:p>
        </w:tc>
      </w:tr>
      <w:tr w:rsidR="001967EA" w:rsidRPr="00B6673C" w:rsidTr="00DA50E2">
        <w:trPr>
          <w:trHeight w:val="532"/>
        </w:trPr>
        <w:tc>
          <w:tcPr>
            <w:tcW w:w="9606" w:type="dxa"/>
            <w:gridSpan w:val="5"/>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hint="eastAsia"/>
                <w:szCs w:val="21"/>
              </w:rPr>
              <w:t>专项整改方案</w:t>
            </w:r>
          </w:p>
        </w:tc>
      </w:tr>
      <w:tr w:rsidR="001967EA" w:rsidRPr="00B6673C" w:rsidTr="00E86767">
        <w:trPr>
          <w:trHeight w:val="8096"/>
        </w:trPr>
        <w:tc>
          <w:tcPr>
            <w:tcW w:w="9606" w:type="dxa"/>
            <w:gridSpan w:val="5"/>
          </w:tcPr>
          <w:p w:rsidR="00183CA9"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1.落实教学评估中心人员配备</w:t>
            </w:r>
          </w:p>
          <w:p w:rsidR="00290A14"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2.完善教学各环节质量标准，更新出台相关制度</w:t>
            </w:r>
          </w:p>
          <w:p w:rsidR="001967EA"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完善学生考试和成绩管理办法、学生课外学分管理办法、毕业设计（论文）工作条例、大学生校外实践教育基地管理办法、师范生技能训练与考核方案、非师范专业实习管理办法，更新出台课程建设与评估管理办法、专业建设管理办法、专业设置与动态调整实施办法、</w:t>
            </w:r>
            <w:r w:rsidRPr="00B6673C">
              <w:rPr>
                <w:rFonts w:ascii="华文仿宋" w:eastAsia="华文仿宋" w:hAnsi="华文仿宋" w:hint="eastAsia"/>
                <w:szCs w:val="21"/>
              </w:rPr>
              <w:t>陆增祺卓越教学奖评选办法</w:t>
            </w:r>
            <w:r w:rsidRPr="00B6673C">
              <w:rPr>
                <w:rFonts w:ascii="华文仿宋" w:eastAsia="华文仿宋" w:hAnsi="华文仿宋" w:cs="仿宋_GB2312" w:hint="eastAsia"/>
                <w:szCs w:val="21"/>
              </w:rPr>
              <w:t>、本科教学质量保障与监控实施办法、经费管理办法。</w:t>
            </w:r>
          </w:p>
          <w:p w:rsidR="00290A14"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3.健全校、院、系三级质量保障体系</w:t>
            </w:r>
          </w:p>
          <w:p w:rsidR="001967EA" w:rsidRPr="00B6673C" w:rsidRDefault="001967EA" w:rsidP="007B5BFD">
            <w:pPr>
              <w:spacing w:line="360" w:lineRule="exact"/>
              <w:ind w:firstLineChars="200" w:firstLine="420"/>
              <w:rPr>
                <w:rFonts w:ascii="华文仿宋" w:eastAsia="华文仿宋" w:hAnsi="华文仿宋"/>
                <w:szCs w:val="21"/>
              </w:rPr>
            </w:pPr>
            <w:r w:rsidRPr="00B6673C">
              <w:rPr>
                <w:rFonts w:ascii="华文仿宋" w:eastAsia="华文仿宋" w:hAnsi="华文仿宋" w:cs="仿宋_GB2312" w:hint="eastAsia"/>
                <w:szCs w:val="21"/>
              </w:rPr>
              <w:t>加强校、院二级教学督导的监督、指导作用，发挥二级学院、专业教学质量保障主体的作用；加强基层教学组织建设，每门课程归属到具体的基层教学组织，实行课程</w:t>
            </w:r>
            <w:r w:rsidRPr="00B6673C">
              <w:rPr>
                <w:rFonts w:ascii="华文仿宋" w:eastAsia="华文仿宋" w:hAnsi="华文仿宋" w:cs="仿宋_GB2312"/>
                <w:szCs w:val="21"/>
              </w:rPr>
              <w:t>AB</w:t>
            </w:r>
            <w:r w:rsidRPr="00B6673C">
              <w:rPr>
                <w:rFonts w:ascii="华文仿宋" w:eastAsia="华文仿宋" w:hAnsi="华文仿宋" w:cs="仿宋_GB2312" w:hint="eastAsia"/>
                <w:szCs w:val="21"/>
              </w:rPr>
              <w:t>角负责制，开发基层教学组织管理软件，加强过程管理与考核</w:t>
            </w:r>
            <w:r w:rsidRPr="00B6673C">
              <w:rPr>
                <w:rFonts w:ascii="华文仿宋" w:eastAsia="华文仿宋" w:hAnsi="华文仿宋" w:hint="eastAsia"/>
                <w:szCs w:val="21"/>
              </w:rPr>
              <w:t>。</w:t>
            </w:r>
          </w:p>
          <w:p w:rsidR="00290A14"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hint="eastAsia"/>
                <w:szCs w:val="21"/>
              </w:rPr>
              <w:t>4.</w:t>
            </w:r>
            <w:r w:rsidRPr="00B6673C">
              <w:rPr>
                <w:rFonts w:ascii="华文仿宋" w:eastAsia="华文仿宋" w:hAnsi="华文仿宋" w:cs="仿宋_GB2312" w:hint="eastAsia"/>
                <w:szCs w:val="21"/>
              </w:rPr>
              <w:t>开展持续“向课堂要质量”活动、校地共育行动、专业建设质量保障行动</w:t>
            </w:r>
          </w:p>
          <w:p w:rsidR="001967EA"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教务处牵头，开展上述三项活动，保障第一课堂、第二课堂、第三课堂的质量，加强过程监控；以专业为单位，开展专业建设、研修、评估与认证、检查等一系列活动，提高本科教学质量。</w:t>
            </w:r>
          </w:p>
          <w:p w:rsidR="00290A14"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5.提高信息化管理水平，加强过程监控</w:t>
            </w:r>
          </w:p>
          <w:p w:rsidR="001967EA"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建设教学大数据平台，实现授课计划、课程信息、专业建设信息、课程资源网络平台化管理；利用平台实现督导听课、干部听课、教师自评、学生评价的实时反馈，每月统计与公示专业建设状态数据，开展课程与专业数字化评估；加强对学生学习过程的监控；开展毕业生跟踪调查，</w:t>
            </w:r>
            <w:r w:rsidR="00852D9F" w:rsidRPr="00B6673C">
              <w:rPr>
                <w:rFonts w:ascii="华文仿宋" w:eastAsia="华文仿宋" w:hAnsi="华文仿宋" w:cs="仿宋_GB2312" w:hint="eastAsia"/>
                <w:szCs w:val="21"/>
              </w:rPr>
              <w:t>做好大四学生就业意向调查和应届毕业生就业状况调查，</w:t>
            </w:r>
            <w:r w:rsidRPr="00B6673C">
              <w:rPr>
                <w:rFonts w:ascii="华文仿宋" w:eastAsia="华文仿宋" w:hAnsi="华文仿宋" w:cs="仿宋_GB2312" w:hint="eastAsia"/>
                <w:szCs w:val="21"/>
              </w:rPr>
              <w:t>重视行业、企业、用人单位等第三方评价，用好评价结果；定期反馈、持续改进，实现质量保障体系闭环运行。</w:t>
            </w:r>
          </w:p>
          <w:p w:rsidR="00290A14"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6.完善激励机制</w:t>
            </w:r>
          </w:p>
          <w:p w:rsidR="001967EA" w:rsidRPr="00B6673C" w:rsidRDefault="001967EA" w:rsidP="007B5BFD">
            <w:pPr>
              <w:spacing w:line="360" w:lineRule="exact"/>
              <w:ind w:firstLineChars="200" w:firstLine="420"/>
              <w:rPr>
                <w:rFonts w:ascii="华文仿宋" w:eastAsia="华文仿宋" w:hAnsi="华文仿宋" w:cs="仿宋_GB2312"/>
                <w:szCs w:val="21"/>
              </w:rPr>
            </w:pPr>
            <w:r w:rsidRPr="00B6673C">
              <w:rPr>
                <w:rFonts w:ascii="华文仿宋" w:eastAsia="华文仿宋" w:hAnsi="华文仿宋" w:cs="仿宋_GB2312" w:hint="eastAsia"/>
                <w:szCs w:val="21"/>
              </w:rPr>
              <w:t>更新现行教学奖惩措施中的不足之处，及时修正，将监控结果运用于各类考核中（教师职称评审、岗位聘任、绩效考核，二级学院年度考核，专业建设经费等资源核拨，生均经费核拨）。</w:t>
            </w:r>
          </w:p>
        </w:tc>
      </w:tr>
      <w:tr w:rsidR="001967EA" w:rsidRPr="00B6673C" w:rsidTr="00AB1A8F">
        <w:trPr>
          <w:trHeight w:val="1270"/>
        </w:trPr>
        <w:tc>
          <w:tcPr>
            <w:tcW w:w="1384" w:type="dxa"/>
            <w:gridSpan w:val="2"/>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预期成效</w:t>
            </w:r>
          </w:p>
        </w:tc>
        <w:tc>
          <w:tcPr>
            <w:tcW w:w="8222" w:type="dxa"/>
            <w:gridSpan w:val="3"/>
          </w:tcPr>
          <w:p w:rsidR="001967EA" w:rsidRPr="00B6673C" w:rsidRDefault="00522A36" w:rsidP="00AB1A8F">
            <w:pPr>
              <w:spacing w:line="360" w:lineRule="exact"/>
              <w:ind w:firstLineChars="200" w:firstLine="420"/>
              <w:rPr>
                <w:rFonts w:ascii="华文仿宋" w:eastAsia="华文仿宋" w:hAnsi="华文仿宋"/>
                <w:szCs w:val="21"/>
              </w:rPr>
            </w:pPr>
            <w:r w:rsidRPr="00B6673C">
              <w:rPr>
                <w:rFonts w:ascii="华文仿宋" w:eastAsia="华文仿宋" w:hAnsi="华文仿宋"/>
                <w:szCs w:val="21"/>
              </w:rPr>
              <w:t>出台相关</w:t>
            </w:r>
            <w:r w:rsidR="001967EA" w:rsidRPr="00B6673C">
              <w:rPr>
                <w:rFonts w:ascii="华文仿宋" w:eastAsia="华文仿宋" w:hAnsi="华文仿宋"/>
                <w:szCs w:val="21"/>
              </w:rPr>
              <w:t>质量标准与管理制度</w:t>
            </w:r>
            <w:r w:rsidR="001967EA" w:rsidRPr="00B6673C">
              <w:rPr>
                <w:rFonts w:ascii="华文仿宋" w:eastAsia="华文仿宋" w:hAnsi="华文仿宋" w:hint="eastAsia"/>
                <w:szCs w:val="21"/>
              </w:rPr>
              <w:t>；</w:t>
            </w:r>
            <w:r w:rsidR="001967EA" w:rsidRPr="00B6673C">
              <w:rPr>
                <w:rFonts w:ascii="华文仿宋" w:eastAsia="华文仿宋" w:hAnsi="华文仿宋"/>
                <w:szCs w:val="21"/>
              </w:rPr>
              <w:t>搭建信息化管理平台</w:t>
            </w:r>
            <w:r w:rsidR="001967EA" w:rsidRPr="00B6673C">
              <w:rPr>
                <w:rFonts w:ascii="华文仿宋" w:eastAsia="华文仿宋" w:hAnsi="华文仿宋" w:hint="eastAsia"/>
                <w:szCs w:val="21"/>
              </w:rPr>
              <w:t>，</w:t>
            </w:r>
            <w:r w:rsidR="001967EA" w:rsidRPr="00B6673C">
              <w:rPr>
                <w:rFonts w:ascii="华文仿宋" w:eastAsia="华文仿宋" w:hAnsi="华文仿宋"/>
                <w:szCs w:val="21"/>
              </w:rPr>
              <w:t>实现专业</w:t>
            </w:r>
            <w:r w:rsidR="001967EA" w:rsidRPr="00B6673C">
              <w:rPr>
                <w:rFonts w:ascii="华文仿宋" w:eastAsia="华文仿宋" w:hAnsi="华文仿宋" w:hint="eastAsia"/>
                <w:szCs w:val="21"/>
              </w:rPr>
              <w:t>、</w:t>
            </w:r>
            <w:r w:rsidR="001967EA" w:rsidRPr="00B6673C">
              <w:rPr>
                <w:rFonts w:ascii="华文仿宋" w:eastAsia="华文仿宋" w:hAnsi="华文仿宋"/>
                <w:szCs w:val="21"/>
              </w:rPr>
              <w:t>课程信息化管理并不断完善</w:t>
            </w:r>
            <w:r w:rsidR="001967EA" w:rsidRPr="00B6673C">
              <w:rPr>
                <w:rFonts w:ascii="华文仿宋" w:eastAsia="华文仿宋" w:hAnsi="华文仿宋" w:hint="eastAsia"/>
                <w:szCs w:val="21"/>
              </w:rPr>
              <w:t>；提高过程监控与反馈时效</w:t>
            </w:r>
            <w:r w:rsidR="00D210DB" w:rsidRPr="00B6673C">
              <w:rPr>
                <w:rFonts w:ascii="华文仿宋" w:eastAsia="华文仿宋" w:hAnsi="华文仿宋" w:hint="eastAsia"/>
                <w:szCs w:val="21"/>
              </w:rPr>
              <w:t>；</w:t>
            </w:r>
            <w:r w:rsidR="00D210DB" w:rsidRPr="00B6673C">
              <w:rPr>
                <w:rFonts w:ascii="华文仿宋" w:eastAsia="华文仿宋" w:hAnsi="华文仿宋"/>
                <w:szCs w:val="21"/>
              </w:rPr>
              <w:t>真正将毕业生就业质量</w:t>
            </w:r>
            <w:r w:rsidR="00D210DB" w:rsidRPr="00B6673C">
              <w:rPr>
                <w:rFonts w:ascii="华文仿宋" w:eastAsia="华文仿宋" w:hAnsi="华文仿宋" w:hint="eastAsia"/>
                <w:szCs w:val="21"/>
              </w:rPr>
              <w:t>作为</w:t>
            </w:r>
            <w:r w:rsidR="00D210DB" w:rsidRPr="00B6673C">
              <w:rPr>
                <w:rFonts w:ascii="华文仿宋" w:eastAsia="华文仿宋" w:hAnsi="华文仿宋"/>
                <w:szCs w:val="21"/>
              </w:rPr>
              <w:t>学校专业设置、招生计划、人才培养模式改革的重要依据</w:t>
            </w:r>
            <w:r w:rsidR="001967EA" w:rsidRPr="00B6673C">
              <w:rPr>
                <w:rFonts w:ascii="华文仿宋" w:eastAsia="华文仿宋" w:hAnsi="华文仿宋" w:hint="eastAsia"/>
                <w:szCs w:val="21"/>
              </w:rPr>
              <w:t>。</w:t>
            </w:r>
          </w:p>
        </w:tc>
      </w:tr>
      <w:tr w:rsidR="001967EA" w:rsidRPr="00B6673C" w:rsidTr="00DA50E2">
        <w:trPr>
          <w:trHeight w:val="850"/>
        </w:trPr>
        <w:tc>
          <w:tcPr>
            <w:tcW w:w="1384" w:type="dxa"/>
            <w:gridSpan w:val="2"/>
            <w:vAlign w:val="center"/>
          </w:tcPr>
          <w:p w:rsidR="001967EA" w:rsidRPr="00B6673C" w:rsidRDefault="001967EA" w:rsidP="00081011">
            <w:pPr>
              <w:spacing w:line="360" w:lineRule="exact"/>
              <w:jc w:val="center"/>
              <w:rPr>
                <w:rFonts w:ascii="华文仿宋" w:eastAsia="华文仿宋" w:hAnsi="华文仿宋"/>
                <w:szCs w:val="21"/>
              </w:rPr>
            </w:pPr>
            <w:r w:rsidRPr="00B6673C">
              <w:rPr>
                <w:rFonts w:ascii="华文仿宋" w:eastAsia="华文仿宋" w:hAnsi="华文仿宋"/>
                <w:szCs w:val="21"/>
              </w:rPr>
              <w:t>负责人签字</w:t>
            </w:r>
          </w:p>
        </w:tc>
        <w:tc>
          <w:tcPr>
            <w:tcW w:w="2835" w:type="dxa"/>
            <w:vAlign w:val="center"/>
          </w:tcPr>
          <w:p w:rsidR="001967EA" w:rsidRPr="00B6673C" w:rsidRDefault="001967EA" w:rsidP="00081011">
            <w:pPr>
              <w:spacing w:line="360" w:lineRule="exact"/>
              <w:jc w:val="center"/>
              <w:rPr>
                <w:rFonts w:ascii="华文仿宋" w:eastAsia="华文仿宋" w:hAnsi="华文仿宋"/>
                <w:szCs w:val="21"/>
              </w:rPr>
            </w:pPr>
          </w:p>
        </w:tc>
        <w:tc>
          <w:tcPr>
            <w:tcW w:w="1985" w:type="dxa"/>
            <w:vAlign w:val="center"/>
          </w:tcPr>
          <w:p w:rsidR="001967EA" w:rsidRPr="00B6673C" w:rsidRDefault="00D96B9D" w:rsidP="00081011">
            <w:pPr>
              <w:spacing w:line="360" w:lineRule="exact"/>
              <w:jc w:val="center"/>
              <w:rPr>
                <w:rFonts w:ascii="华文仿宋" w:eastAsia="华文仿宋" w:hAnsi="华文仿宋"/>
                <w:szCs w:val="21"/>
              </w:rPr>
            </w:pPr>
            <w:r w:rsidRPr="00B6673C">
              <w:rPr>
                <w:rFonts w:ascii="华文仿宋" w:eastAsia="华文仿宋" w:hAnsi="华文仿宋"/>
                <w:szCs w:val="21"/>
              </w:rPr>
              <w:t>分管校领导签字</w:t>
            </w:r>
          </w:p>
        </w:tc>
        <w:tc>
          <w:tcPr>
            <w:tcW w:w="3402" w:type="dxa"/>
            <w:vAlign w:val="center"/>
          </w:tcPr>
          <w:p w:rsidR="001967EA" w:rsidRPr="00B6673C" w:rsidRDefault="001967EA" w:rsidP="00081011">
            <w:pPr>
              <w:spacing w:line="360" w:lineRule="exact"/>
              <w:jc w:val="center"/>
              <w:rPr>
                <w:rFonts w:ascii="华文仿宋" w:eastAsia="华文仿宋" w:hAnsi="华文仿宋"/>
                <w:szCs w:val="21"/>
              </w:rPr>
            </w:pPr>
          </w:p>
        </w:tc>
      </w:tr>
    </w:tbl>
    <w:p w:rsidR="001967EA" w:rsidRPr="00B6673C" w:rsidRDefault="001967EA" w:rsidP="001967EA">
      <w:pPr>
        <w:spacing w:line="360" w:lineRule="exact"/>
        <w:rPr>
          <w:rFonts w:ascii="华文仿宋" w:eastAsia="华文仿宋" w:hAnsi="华文仿宋" w:cs="宋体"/>
          <w:szCs w:val="21"/>
        </w:rPr>
      </w:pPr>
    </w:p>
    <w:sectPr w:rsidR="001967EA" w:rsidRPr="00B6673C" w:rsidSect="00130A40">
      <w:footerReference w:type="default" r:id="rId8"/>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171" w:rsidRDefault="00110171" w:rsidP="00DB30BF">
      <w:r>
        <w:separator/>
      </w:r>
    </w:p>
  </w:endnote>
  <w:endnote w:type="continuationSeparator" w:id="0">
    <w:p w:rsidR="00110171" w:rsidRDefault="00110171" w:rsidP="00DB30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776360"/>
      <w:docPartObj>
        <w:docPartGallery w:val="Page Numbers (Bottom of Page)"/>
        <w:docPartUnique/>
      </w:docPartObj>
    </w:sdtPr>
    <w:sdtContent>
      <w:p w:rsidR="00E86767" w:rsidRDefault="000558EA">
        <w:pPr>
          <w:pStyle w:val="a4"/>
          <w:jc w:val="center"/>
        </w:pPr>
        <w:fldSimple w:instr=" PAGE   \* MERGEFORMAT ">
          <w:r w:rsidR="00B6673C" w:rsidRPr="00B6673C">
            <w:rPr>
              <w:noProof/>
              <w:lang w:val="zh-CN"/>
            </w:rPr>
            <w:t>8</w:t>
          </w:r>
        </w:fldSimple>
      </w:p>
    </w:sdtContent>
  </w:sdt>
  <w:p w:rsidR="00E86767" w:rsidRDefault="00E867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171" w:rsidRDefault="00110171" w:rsidP="00DB30BF">
      <w:r>
        <w:separator/>
      </w:r>
    </w:p>
  </w:footnote>
  <w:footnote w:type="continuationSeparator" w:id="0">
    <w:p w:rsidR="00110171" w:rsidRDefault="00110171" w:rsidP="00DB30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F909"/>
    <w:multiLevelType w:val="singleLevel"/>
    <w:tmpl w:val="0367F909"/>
    <w:lvl w:ilvl="0">
      <w:start w:val="1"/>
      <w:numFmt w:val="chineseCounting"/>
      <w:suff w:val="nothing"/>
      <w:lvlText w:val="%1、"/>
      <w:lvlJc w:val="left"/>
      <w:rPr>
        <w:rFonts w:hint="eastAsia"/>
      </w:rPr>
    </w:lvl>
  </w:abstractNum>
  <w:abstractNum w:abstractNumId="1">
    <w:nsid w:val="1D7A03EF"/>
    <w:multiLevelType w:val="hybridMultilevel"/>
    <w:tmpl w:val="1BDAE4A6"/>
    <w:lvl w:ilvl="0" w:tplc="AF98D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196E89"/>
    <w:multiLevelType w:val="hybridMultilevel"/>
    <w:tmpl w:val="8A5683E8"/>
    <w:lvl w:ilvl="0" w:tplc="6700C5FA">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B5592BA"/>
    <w:multiLevelType w:val="singleLevel"/>
    <w:tmpl w:val="3B5592BA"/>
    <w:lvl w:ilvl="0">
      <w:start w:val="1"/>
      <w:numFmt w:val="decimal"/>
      <w:lvlText w:val="%1."/>
      <w:lvlJc w:val="left"/>
      <w:pPr>
        <w:tabs>
          <w:tab w:val="left" w:pos="312"/>
        </w:tabs>
      </w:pPr>
    </w:lvl>
  </w:abstractNum>
  <w:abstractNum w:abstractNumId="4">
    <w:nsid w:val="709262CB"/>
    <w:multiLevelType w:val="hybridMultilevel"/>
    <w:tmpl w:val="AEDE01BE"/>
    <w:lvl w:ilvl="0" w:tplc="C826E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54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30BF"/>
    <w:rsid w:val="000031E0"/>
    <w:rsid w:val="00015863"/>
    <w:rsid w:val="00017573"/>
    <w:rsid w:val="000354C5"/>
    <w:rsid w:val="0004114E"/>
    <w:rsid w:val="000558EA"/>
    <w:rsid w:val="00065305"/>
    <w:rsid w:val="00073A70"/>
    <w:rsid w:val="00074E92"/>
    <w:rsid w:val="00081011"/>
    <w:rsid w:val="000946B1"/>
    <w:rsid w:val="000A5A0A"/>
    <w:rsid w:val="000A7F30"/>
    <w:rsid w:val="000B1B02"/>
    <w:rsid w:val="000B2702"/>
    <w:rsid w:val="000C0C40"/>
    <w:rsid w:val="000C6F7D"/>
    <w:rsid w:val="000D0CA1"/>
    <w:rsid w:val="000D272C"/>
    <w:rsid w:val="000D6987"/>
    <w:rsid w:val="00110171"/>
    <w:rsid w:val="00112BE0"/>
    <w:rsid w:val="001230F6"/>
    <w:rsid w:val="00130A40"/>
    <w:rsid w:val="00130CE9"/>
    <w:rsid w:val="001331EE"/>
    <w:rsid w:val="00133839"/>
    <w:rsid w:val="001402E0"/>
    <w:rsid w:val="00144947"/>
    <w:rsid w:val="00155A0E"/>
    <w:rsid w:val="00176B0C"/>
    <w:rsid w:val="001771C0"/>
    <w:rsid w:val="00183CA9"/>
    <w:rsid w:val="001861AC"/>
    <w:rsid w:val="00193B1D"/>
    <w:rsid w:val="001955B2"/>
    <w:rsid w:val="00195660"/>
    <w:rsid w:val="00195FB4"/>
    <w:rsid w:val="001967EA"/>
    <w:rsid w:val="001A7821"/>
    <w:rsid w:val="001B1FBD"/>
    <w:rsid w:val="001B2C64"/>
    <w:rsid w:val="001C1937"/>
    <w:rsid w:val="001D258F"/>
    <w:rsid w:val="001F094D"/>
    <w:rsid w:val="00204429"/>
    <w:rsid w:val="0021519D"/>
    <w:rsid w:val="00230F31"/>
    <w:rsid w:val="00231C01"/>
    <w:rsid w:val="002321F9"/>
    <w:rsid w:val="00240331"/>
    <w:rsid w:val="002558C0"/>
    <w:rsid w:val="00271D79"/>
    <w:rsid w:val="00273E85"/>
    <w:rsid w:val="002867BA"/>
    <w:rsid w:val="00290A14"/>
    <w:rsid w:val="002A15CC"/>
    <w:rsid w:val="002B7BAC"/>
    <w:rsid w:val="002C327A"/>
    <w:rsid w:val="002C6D22"/>
    <w:rsid w:val="002C7C6C"/>
    <w:rsid w:val="002E1FB3"/>
    <w:rsid w:val="002E6D1B"/>
    <w:rsid w:val="002F1A56"/>
    <w:rsid w:val="002F75A5"/>
    <w:rsid w:val="00303D98"/>
    <w:rsid w:val="003071ED"/>
    <w:rsid w:val="003132C0"/>
    <w:rsid w:val="00334B11"/>
    <w:rsid w:val="00336FDE"/>
    <w:rsid w:val="0034142A"/>
    <w:rsid w:val="00353220"/>
    <w:rsid w:val="00355148"/>
    <w:rsid w:val="00362B2A"/>
    <w:rsid w:val="00363DBF"/>
    <w:rsid w:val="00374728"/>
    <w:rsid w:val="00376B3D"/>
    <w:rsid w:val="00383D82"/>
    <w:rsid w:val="00392DD7"/>
    <w:rsid w:val="003932C8"/>
    <w:rsid w:val="00397AC2"/>
    <w:rsid w:val="003A712D"/>
    <w:rsid w:val="003C795C"/>
    <w:rsid w:val="003D3827"/>
    <w:rsid w:val="003D7E33"/>
    <w:rsid w:val="003E3ECF"/>
    <w:rsid w:val="00412DD6"/>
    <w:rsid w:val="00421103"/>
    <w:rsid w:val="00440330"/>
    <w:rsid w:val="00475AAA"/>
    <w:rsid w:val="004A476B"/>
    <w:rsid w:val="004A5E02"/>
    <w:rsid w:val="004B0262"/>
    <w:rsid w:val="004B0582"/>
    <w:rsid w:val="004B2CAD"/>
    <w:rsid w:val="004B7070"/>
    <w:rsid w:val="004C7B4B"/>
    <w:rsid w:val="004F1D77"/>
    <w:rsid w:val="004F2C5E"/>
    <w:rsid w:val="004F7397"/>
    <w:rsid w:val="00506AAE"/>
    <w:rsid w:val="00522A36"/>
    <w:rsid w:val="0052663C"/>
    <w:rsid w:val="00527E78"/>
    <w:rsid w:val="0054153D"/>
    <w:rsid w:val="005478B5"/>
    <w:rsid w:val="00556F87"/>
    <w:rsid w:val="005716EA"/>
    <w:rsid w:val="005810C2"/>
    <w:rsid w:val="00581FA5"/>
    <w:rsid w:val="00594DFF"/>
    <w:rsid w:val="005A282D"/>
    <w:rsid w:val="005C42E2"/>
    <w:rsid w:val="005F0D70"/>
    <w:rsid w:val="00600BE7"/>
    <w:rsid w:val="006201E6"/>
    <w:rsid w:val="006229B1"/>
    <w:rsid w:val="00627526"/>
    <w:rsid w:val="00632BA6"/>
    <w:rsid w:val="006447AF"/>
    <w:rsid w:val="00645802"/>
    <w:rsid w:val="006464AF"/>
    <w:rsid w:val="006518E9"/>
    <w:rsid w:val="00672371"/>
    <w:rsid w:val="006840D7"/>
    <w:rsid w:val="00693E11"/>
    <w:rsid w:val="006945DA"/>
    <w:rsid w:val="00695061"/>
    <w:rsid w:val="006A38B6"/>
    <w:rsid w:val="006A4D42"/>
    <w:rsid w:val="006B122C"/>
    <w:rsid w:val="006B2334"/>
    <w:rsid w:val="006B4CCE"/>
    <w:rsid w:val="006D7211"/>
    <w:rsid w:val="006E1F95"/>
    <w:rsid w:val="006E52AE"/>
    <w:rsid w:val="006F02DA"/>
    <w:rsid w:val="006F0BCF"/>
    <w:rsid w:val="00700A70"/>
    <w:rsid w:val="00702E39"/>
    <w:rsid w:val="00712A3F"/>
    <w:rsid w:val="007329BD"/>
    <w:rsid w:val="00733BD9"/>
    <w:rsid w:val="007425E1"/>
    <w:rsid w:val="0074528A"/>
    <w:rsid w:val="00752AFD"/>
    <w:rsid w:val="00754FFB"/>
    <w:rsid w:val="00780450"/>
    <w:rsid w:val="0078151D"/>
    <w:rsid w:val="00791789"/>
    <w:rsid w:val="00796DC4"/>
    <w:rsid w:val="007A3271"/>
    <w:rsid w:val="007A758B"/>
    <w:rsid w:val="007B5BFD"/>
    <w:rsid w:val="007C5909"/>
    <w:rsid w:val="007D3C58"/>
    <w:rsid w:val="007D4581"/>
    <w:rsid w:val="007E035F"/>
    <w:rsid w:val="007F2E8E"/>
    <w:rsid w:val="007F7124"/>
    <w:rsid w:val="00822149"/>
    <w:rsid w:val="008506CC"/>
    <w:rsid w:val="00852D9F"/>
    <w:rsid w:val="00865193"/>
    <w:rsid w:val="00894EB4"/>
    <w:rsid w:val="008A0D00"/>
    <w:rsid w:val="008A329C"/>
    <w:rsid w:val="008B4A70"/>
    <w:rsid w:val="008C1A4D"/>
    <w:rsid w:val="008E23B1"/>
    <w:rsid w:val="008E3FDE"/>
    <w:rsid w:val="008E6CDD"/>
    <w:rsid w:val="00905286"/>
    <w:rsid w:val="00907FE1"/>
    <w:rsid w:val="00947D6C"/>
    <w:rsid w:val="00952C88"/>
    <w:rsid w:val="00955D4C"/>
    <w:rsid w:val="00963445"/>
    <w:rsid w:val="00964F3A"/>
    <w:rsid w:val="00967EEA"/>
    <w:rsid w:val="009729EE"/>
    <w:rsid w:val="00977581"/>
    <w:rsid w:val="009825B4"/>
    <w:rsid w:val="009B3FD3"/>
    <w:rsid w:val="009B53D0"/>
    <w:rsid w:val="009C2675"/>
    <w:rsid w:val="009D60ED"/>
    <w:rsid w:val="009E06CA"/>
    <w:rsid w:val="009E1654"/>
    <w:rsid w:val="009E7D9E"/>
    <w:rsid w:val="009F04B9"/>
    <w:rsid w:val="00A03B21"/>
    <w:rsid w:val="00A05016"/>
    <w:rsid w:val="00A12FF6"/>
    <w:rsid w:val="00A20A7A"/>
    <w:rsid w:val="00A21A20"/>
    <w:rsid w:val="00A55B0A"/>
    <w:rsid w:val="00A64564"/>
    <w:rsid w:val="00A8154D"/>
    <w:rsid w:val="00A86E6C"/>
    <w:rsid w:val="00A929DE"/>
    <w:rsid w:val="00AB0F22"/>
    <w:rsid w:val="00AB1076"/>
    <w:rsid w:val="00AB1A8F"/>
    <w:rsid w:val="00AB439F"/>
    <w:rsid w:val="00AD140A"/>
    <w:rsid w:val="00AE342D"/>
    <w:rsid w:val="00AE75A6"/>
    <w:rsid w:val="00AF430E"/>
    <w:rsid w:val="00AF6408"/>
    <w:rsid w:val="00B03CAB"/>
    <w:rsid w:val="00B159E2"/>
    <w:rsid w:val="00B35DAC"/>
    <w:rsid w:val="00B361C9"/>
    <w:rsid w:val="00B46421"/>
    <w:rsid w:val="00B6673C"/>
    <w:rsid w:val="00B76705"/>
    <w:rsid w:val="00BA0843"/>
    <w:rsid w:val="00BD173D"/>
    <w:rsid w:val="00BF5C75"/>
    <w:rsid w:val="00C01B3D"/>
    <w:rsid w:val="00C12FD2"/>
    <w:rsid w:val="00C203E2"/>
    <w:rsid w:val="00C25A50"/>
    <w:rsid w:val="00C45602"/>
    <w:rsid w:val="00C70EF1"/>
    <w:rsid w:val="00C86562"/>
    <w:rsid w:val="00C926DE"/>
    <w:rsid w:val="00C92FA5"/>
    <w:rsid w:val="00C93B59"/>
    <w:rsid w:val="00C94DA8"/>
    <w:rsid w:val="00CB395A"/>
    <w:rsid w:val="00CC1046"/>
    <w:rsid w:val="00CC7E6B"/>
    <w:rsid w:val="00CE3A4C"/>
    <w:rsid w:val="00CE7FB6"/>
    <w:rsid w:val="00CF213D"/>
    <w:rsid w:val="00CF22E1"/>
    <w:rsid w:val="00D031C8"/>
    <w:rsid w:val="00D13483"/>
    <w:rsid w:val="00D16A2B"/>
    <w:rsid w:val="00D210DB"/>
    <w:rsid w:val="00D26D66"/>
    <w:rsid w:val="00D375C5"/>
    <w:rsid w:val="00D43A96"/>
    <w:rsid w:val="00D4526F"/>
    <w:rsid w:val="00D47176"/>
    <w:rsid w:val="00D4751D"/>
    <w:rsid w:val="00D500A9"/>
    <w:rsid w:val="00D6761C"/>
    <w:rsid w:val="00D820DC"/>
    <w:rsid w:val="00D912C1"/>
    <w:rsid w:val="00D92D74"/>
    <w:rsid w:val="00D96B9D"/>
    <w:rsid w:val="00D973F7"/>
    <w:rsid w:val="00DA50E2"/>
    <w:rsid w:val="00DB1E01"/>
    <w:rsid w:val="00DB30BF"/>
    <w:rsid w:val="00DD0BCB"/>
    <w:rsid w:val="00DD212D"/>
    <w:rsid w:val="00DF7FC2"/>
    <w:rsid w:val="00E42630"/>
    <w:rsid w:val="00E454C7"/>
    <w:rsid w:val="00E505D0"/>
    <w:rsid w:val="00E55ACD"/>
    <w:rsid w:val="00E606B0"/>
    <w:rsid w:val="00E6272C"/>
    <w:rsid w:val="00E71110"/>
    <w:rsid w:val="00E83BA9"/>
    <w:rsid w:val="00E845AF"/>
    <w:rsid w:val="00E85C09"/>
    <w:rsid w:val="00E86767"/>
    <w:rsid w:val="00E959BD"/>
    <w:rsid w:val="00E969A6"/>
    <w:rsid w:val="00EB23FC"/>
    <w:rsid w:val="00EB5560"/>
    <w:rsid w:val="00EC3BDA"/>
    <w:rsid w:val="00ED015E"/>
    <w:rsid w:val="00ED1B11"/>
    <w:rsid w:val="00ED363D"/>
    <w:rsid w:val="00ED58A2"/>
    <w:rsid w:val="00EE1702"/>
    <w:rsid w:val="00EE4EEE"/>
    <w:rsid w:val="00EE52EB"/>
    <w:rsid w:val="00EF07C4"/>
    <w:rsid w:val="00EF26DB"/>
    <w:rsid w:val="00F02D65"/>
    <w:rsid w:val="00F05DB3"/>
    <w:rsid w:val="00F223E9"/>
    <w:rsid w:val="00F27E15"/>
    <w:rsid w:val="00F55F53"/>
    <w:rsid w:val="00F6589C"/>
    <w:rsid w:val="00F708CC"/>
    <w:rsid w:val="00F81BCE"/>
    <w:rsid w:val="00F83931"/>
    <w:rsid w:val="00F97D6D"/>
    <w:rsid w:val="00FA242F"/>
    <w:rsid w:val="00FA406D"/>
    <w:rsid w:val="00FA4E0D"/>
    <w:rsid w:val="00FB14F3"/>
    <w:rsid w:val="00FB3DF8"/>
    <w:rsid w:val="00FB5C95"/>
    <w:rsid w:val="00FC656A"/>
    <w:rsid w:val="00FD3742"/>
    <w:rsid w:val="00FE4AF2"/>
    <w:rsid w:val="00FE7DBC"/>
    <w:rsid w:val="00FF264E"/>
    <w:rsid w:val="00FF3B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E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30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30BF"/>
    <w:rPr>
      <w:sz w:val="18"/>
      <w:szCs w:val="18"/>
    </w:rPr>
  </w:style>
  <w:style w:type="paragraph" w:styleId="a4">
    <w:name w:val="footer"/>
    <w:basedOn w:val="a"/>
    <w:link w:val="Char0"/>
    <w:uiPriority w:val="99"/>
    <w:unhideWhenUsed/>
    <w:rsid w:val="00DB30BF"/>
    <w:pPr>
      <w:tabs>
        <w:tab w:val="center" w:pos="4153"/>
        <w:tab w:val="right" w:pos="8306"/>
      </w:tabs>
      <w:snapToGrid w:val="0"/>
      <w:jc w:val="left"/>
    </w:pPr>
    <w:rPr>
      <w:sz w:val="18"/>
      <w:szCs w:val="18"/>
    </w:rPr>
  </w:style>
  <w:style w:type="character" w:customStyle="1" w:styleId="Char0">
    <w:name w:val="页脚 Char"/>
    <w:basedOn w:val="a0"/>
    <w:link w:val="a4"/>
    <w:uiPriority w:val="99"/>
    <w:rsid w:val="00DB30BF"/>
    <w:rPr>
      <w:sz w:val="18"/>
      <w:szCs w:val="18"/>
    </w:rPr>
  </w:style>
  <w:style w:type="paragraph" w:styleId="a5">
    <w:name w:val="List Paragraph"/>
    <w:basedOn w:val="a"/>
    <w:uiPriority w:val="99"/>
    <w:qFormat/>
    <w:rsid w:val="00E606B0"/>
    <w:pPr>
      <w:ind w:firstLineChars="200" w:firstLine="420"/>
    </w:pPr>
  </w:style>
  <w:style w:type="paragraph" w:styleId="a6">
    <w:name w:val="Date"/>
    <w:basedOn w:val="a"/>
    <w:next w:val="a"/>
    <w:link w:val="Char1"/>
    <w:uiPriority w:val="99"/>
    <w:semiHidden/>
    <w:unhideWhenUsed/>
    <w:rsid w:val="001967EA"/>
    <w:pPr>
      <w:ind w:leftChars="2500" w:left="100"/>
    </w:pPr>
  </w:style>
  <w:style w:type="character" w:customStyle="1" w:styleId="Char1">
    <w:name w:val="日期 Char"/>
    <w:basedOn w:val="a0"/>
    <w:link w:val="a6"/>
    <w:uiPriority w:val="99"/>
    <w:semiHidden/>
    <w:rsid w:val="001967EA"/>
  </w:style>
</w:styles>
</file>

<file path=word/webSettings.xml><?xml version="1.0" encoding="utf-8"?>
<w:webSettings xmlns:r="http://schemas.openxmlformats.org/officeDocument/2006/relationships" xmlns:w="http://schemas.openxmlformats.org/wordprocessingml/2006/main">
  <w:divs>
    <w:div w:id="657655654">
      <w:bodyDiv w:val="1"/>
      <w:marLeft w:val="0"/>
      <w:marRight w:val="0"/>
      <w:marTop w:val="0"/>
      <w:marBottom w:val="0"/>
      <w:divBdr>
        <w:top w:val="none" w:sz="0" w:space="0" w:color="auto"/>
        <w:left w:val="none" w:sz="0" w:space="0" w:color="auto"/>
        <w:bottom w:val="none" w:sz="0" w:space="0" w:color="auto"/>
        <w:right w:val="none" w:sz="0" w:space="0" w:color="auto"/>
      </w:divBdr>
      <w:divsChild>
        <w:div w:id="1671248531">
          <w:marLeft w:val="0"/>
          <w:marRight w:val="0"/>
          <w:marTop w:val="0"/>
          <w:marBottom w:val="0"/>
          <w:divBdr>
            <w:top w:val="none" w:sz="0" w:space="0" w:color="auto"/>
            <w:left w:val="none" w:sz="0" w:space="0" w:color="auto"/>
            <w:bottom w:val="none" w:sz="0" w:space="0" w:color="auto"/>
            <w:right w:val="none" w:sz="0" w:space="0" w:color="auto"/>
          </w:divBdr>
        </w:div>
      </w:divsChild>
    </w:div>
    <w:div w:id="1601601019">
      <w:bodyDiv w:val="1"/>
      <w:marLeft w:val="0"/>
      <w:marRight w:val="0"/>
      <w:marTop w:val="0"/>
      <w:marBottom w:val="0"/>
      <w:divBdr>
        <w:top w:val="none" w:sz="0" w:space="0" w:color="auto"/>
        <w:left w:val="none" w:sz="0" w:space="0" w:color="auto"/>
        <w:bottom w:val="none" w:sz="0" w:space="0" w:color="auto"/>
        <w:right w:val="none" w:sz="0" w:space="0" w:color="auto"/>
      </w:divBdr>
      <w:divsChild>
        <w:div w:id="1839997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2EED-7D49-47AA-8E8F-B6C52966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2819</Words>
  <Characters>16073</Characters>
  <Application>Microsoft Office Word</Application>
  <DocSecurity>0</DocSecurity>
  <Lines>133</Lines>
  <Paragraphs>37</Paragraphs>
  <ScaleCrop>false</ScaleCrop>
  <Company>Hewlett-Packard Company</Company>
  <LinksUpToDate>false</LinksUpToDate>
  <CharactersWithSpaces>18855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PCSY</cp:lastModifiedBy>
  <cp:revision>7</cp:revision>
  <cp:lastPrinted>2018-05-14T08:18:00Z</cp:lastPrinted>
  <dcterms:created xsi:type="dcterms:W3CDTF">2018-05-14T11:34:00Z</dcterms:created>
  <dcterms:modified xsi:type="dcterms:W3CDTF">2018-07-31T06:16:00Z</dcterms:modified>
</cp:coreProperties>
</file>