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  <w:u w:color="000000"/>
        </w:rPr>
        <w:t>浙江省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</w:rPr>
        <w:t>高等教育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</w:rPr>
        <w:t>十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</w:rPr>
        <w:t>五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  <w:lang w:val="en-US" w:eastAsia="zh-CN"/>
        </w:rPr>
        <w:t>本科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</w:rPr>
        <w:t>教学改革项目</w:t>
      </w: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eastAsia" w:ascii="Times New Roman" w:hAnsi="Times New Roman" w:eastAsia="黑体" w:cs="Times New Roman"/>
          <w:color w:val="000000"/>
          <w:sz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6"/>
        </w:rPr>
        <w:t xml:space="preserve">申    </w:t>
      </w:r>
      <w:r>
        <w:rPr>
          <w:rFonts w:hint="default" w:ascii="Times New Roman" w:hAnsi="Times New Roman" w:eastAsia="黑体" w:cs="Times New Roman"/>
          <w:color w:val="000000"/>
          <w:sz w:val="36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color w:val="000000"/>
          <w:sz w:val="36"/>
        </w:rPr>
        <w:t xml:space="preserve">    书    </w:t>
      </w:r>
      <w:r>
        <w:rPr>
          <w:rFonts w:hint="eastAsia" w:ascii="Times New Roman" w:hAnsi="Times New Roman" w:eastAsia="黑体" w:cs="Times New Roman"/>
          <w:color w:val="000000"/>
          <w:sz w:val="36"/>
          <w:lang w:val="en-US" w:eastAsia="zh-CN"/>
        </w:rPr>
        <w:t>活</w:t>
      </w:r>
      <w:r>
        <w:rPr>
          <w:rFonts w:hint="default" w:ascii="Times New Roman" w:hAnsi="Times New Roman" w:eastAsia="黑体" w:cs="Times New Roman"/>
          <w:color w:val="000000"/>
          <w:sz w:val="36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sz w:val="36"/>
          <w:lang w:val="en-US" w:eastAsia="zh-CN"/>
        </w:rPr>
        <w:t>页</w:t>
      </w:r>
      <w:bookmarkStart w:id="0" w:name="_GoBack"/>
      <w:bookmarkEnd w:id="0"/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eastAsia" w:ascii="Times New Roman" w:hAnsi="Times New Roman" w:eastAsia="黑体" w:cs="Times New Roman"/>
          <w:color w:val="000000"/>
          <w:sz w:val="36"/>
          <w:lang w:val="en-US" w:eastAsia="zh-CN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（因匿名评审需要，活页中禁止出现主持人及参与人身份信息。）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/>
          <w:sz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</w:rPr>
        <w:t>一、简表</w:t>
      </w:r>
    </w:p>
    <w:tbl>
      <w:tblPr>
        <w:tblStyle w:val="7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37"/>
        <w:gridCol w:w="7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况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项目类别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备案项目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重点领域建设项目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申报领域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u w:color="000000"/>
                <w:lang w:val="en-US" w:eastAsia="zh-CN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课程思政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基础学科人才培养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新工科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新医科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新农科 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u w:color="000000"/>
                <w:lang w:val="en-US" w:eastAsia="zh-CN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新文科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创新创业教育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教育教学数字化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教师教育 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教学质量评价改革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教学综合改革 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跨学科人才培养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</w:tbl>
    <w:p>
      <w:pPr>
        <w:autoSpaceDE/>
        <w:autoSpaceDN/>
        <w:adjustRightInd/>
        <w:snapToGrid w:val="0"/>
        <w:spacing w:line="544" w:lineRule="atLeast"/>
        <w:ind w:firstLine="218" w:firstLineChars="78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</w:p>
    <w:p>
      <w:pPr>
        <w:autoSpaceDE/>
        <w:autoSpaceDN/>
        <w:adjustRightInd/>
        <w:snapToGrid w:val="0"/>
        <w:spacing w:line="544" w:lineRule="atLeast"/>
        <w:ind w:firstLine="218" w:firstLineChars="78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</w:p>
    <w:p>
      <w:pPr>
        <w:autoSpaceDE/>
        <w:autoSpaceDN/>
        <w:adjustRightInd/>
        <w:snapToGrid w:val="0"/>
        <w:spacing w:line="544" w:lineRule="atLeast"/>
        <w:ind w:firstLine="218" w:firstLineChars="78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</w:p>
    <w:p>
      <w:pPr>
        <w:autoSpaceDE/>
        <w:autoSpaceDN/>
        <w:adjustRightInd/>
        <w:snapToGrid w:val="0"/>
        <w:spacing w:line="544" w:lineRule="atLeast"/>
        <w:ind w:firstLine="218" w:firstLineChars="78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二、立项依据：（项目的意义、现状分析）</w:t>
      </w:r>
    </w:p>
    <w:tbl>
      <w:tblPr>
        <w:tblStyle w:val="7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eastAsia" w:eastAsia="仿宋_GB2312"/>
          <w:color w:val="000000"/>
          <w:sz w:val="28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eastAsia" w:eastAsia="仿宋_GB2312"/>
          <w:color w:val="000000"/>
          <w:sz w:val="28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280" w:firstLineChars="10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三、项目实施方案及实施计划</w:t>
      </w:r>
    </w:p>
    <w:tbl>
      <w:tblPr>
        <w:tblStyle w:val="7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4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</w:rPr>
            </w:pPr>
            <w:r>
              <w:rPr>
                <w:rFonts w:eastAsia="仿宋_GB2312"/>
                <w:color w:val="000000"/>
              </w:rPr>
              <w:t>1.</w:t>
            </w:r>
            <w:r>
              <w:rPr>
                <w:rFonts w:hint="eastAsia" w:eastAsia="仿宋_GB2312"/>
                <w:color w:val="000000"/>
              </w:rPr>
              <w:t>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2.</w:t>
            </w:r>
            <w:r>
              <w:rPr>
                <w:rFonts w:hint="eastAsia" w:eastAsia="仿宋_GB2312"/>
                <w:color w:val="000000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3.</w:t>
            </w:r>
            <w:r>
              <w:rPr>
                <w:rFonts w:hint="eastAsia" w:eastAsia="仿宋_GB2312"/>
                <w:color w:val="000000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4.</w:t>
            </w:r>
            <w:r>
              <w:rPr>
                <w:rFonts w:hint="eastAsia" w:eastAsia="仿宋_GB2312"/>
                <w:color w:val="000000"/>
              </w:rPr>
              <w:t>本项目的特色与创新之处</w:t>
            </w:r>
          </w:p>
        </w:tc>
      </w:tr>
    </w:tbl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四、教学改革基础</w:t>
      </w:r>
    </w:p>
    <w:tbl>
      <w:tblPr>
        <w:tblStyle w:val="7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9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1.</w:t>
            </w:r>
            <w:r>
              <w:rPr>
                <w:rFonts w:hint="eastAsia" w:eastAsia="仿宋_GB2312"/>
                <w:color w:val="000000"/>
              </w:rPr>
              <w:t>与本项目有关的教学改革工作积累和已取得的教学改革工作成绩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2.</w:t>
            </w:r>
            <w:r>
              <w:rPr>
                <w:rFonts w:hint="eastAsia" w:eastAsia="仿宋_GB2312"/>
                <w:color w:val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3.</w:t>
            </w:r>
            <w:r>
              <w:rPr>
                <w:rFonts w:hint="eastAsia" w:eastAsia="仿宋_GB2312"/>
                <w:color w:val="000000"/>
              </w:rPr>
              <w:t>申请者和项目组成员所承担的教学改革和科研项目情况</w:t>
            </w:r>
          </w:p>
        </w:tc>
      </w:tr>
    </w:tbl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五、经费预算</w:t>
      </w:r>
    </w:p>
    <w:tbl>
      <w:tblPr>
        <w:tblStyle w:val="7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支出科目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金额（元）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right"/>
      <w:rPr>
        <w:rFonts w:ascii="宋体" w:hAnsi="宋体" w:eastAsia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0"/>
                            <w:jc w:val="right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/>
                      <w:jc w:val="right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0" w:firstLineChars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52AB4"/>
    <w:rsid w:val="49335E63"/>
    <w:rsid w:val="66B54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2022-10-13T07:33:00Z</dcterms:created>
  <dc:creator>OWW</dc:creator>
  <cp:lastModifiedBy>admin</cp:lastModifiedBy>
  <dcterms:modified xsi:type="dcterms:W3CDTF">2024-11-19T05:00:08Z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